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10" w:type="dxa"/>
        <w:jc w:val="center"/>
        <w:tblLayout w:type="fixed"/>
        <w:tblCellMar>
          <w:left w:w="120" w:type="dxa"/>
          <w:right w:w="120" w:type="dxa"/>
        </w:tblCellMar>
        <w:tblLook w:val="0000" w:firstRow="0" w:lastRow="0" w:firstColumn="0" w:lastColumn="0" w:noHBand="0" w:noVBand="0"/>
      </w:tblPr>
      <w:tblGrid>
        <w:gridCol w:w="3015"/>
        <w:gridCol w:w="5085"/>
        <w:gridCol w:w="3510"/>
      </w:tblGrid>
      <w:tr w:rsidR="007E0D61" w:rsidRPr="00F45501" w14:paraId="099F0863" w14:textId="77777777" w:rsidTr="003A38AE">
        <w:trPr>
          <w:trHeight w:val="2505"/>
          <w:jc w:val="center"/>
        </w:trPr>
        <w:tc>
          <w:tcPr>
            <w:tcW w:w="3015" w:type="dxa"/>
            <w:tcBorders>
              <w:top w:val="nil"/>
              <w:left w:val="nil"/>
              <w:bottom w:val="nil"/>
              <w:right w:val="nil"/>
            </w:tcBorders>
          </w:tcPr>
          <w:p w14:paraId="5C2FB374" w14:textId="77777777" w:rsidR="007E0D61" w:rsidRPr="003A38AE" w:rsidRDefault="007E0D61">
            <w:pPr>
              <w:spacing w:line="120" w:lineRule="exact"/>
            </w:pPr>
          </w:p>
          <w:p w14:paraId="2D044B86" w14:textId="77777777" w:rsidR="007E0D61" w:rsidRPr="003A38AE" w:rsidRDefault="007E0D61"/>
          <w:p w14:paraId="18D21A1D" w14:textId="77777777" w:rsidR="00907072" w:rsidRPr="003A38AE" w:rsidRDefault="00907072"/>
          <w:p w14:paraId="4F409A7C" w14:textId="77777777" w:rsidR="00556AF5" w:rsidRPr="003A38AE" w:rsidRDefault="00556AF5">
            <w:pPr>
              <w:jc w:val="center"/>
            </w:pPr>
          </w:p>
          <w:p w14:paraId="7C73599D" w14:textId="77777777" w:rsidR="007E0D61" w:rsidRPr="003A38AE" w:rsidRDefault="00276857">
            <w:pPr>
              <w:jc w:val="center"/>
            </w:pPr>
            <w:r w:rsidRPr="003A38AE">
              <w:t>Keith Holland</w:t>
            </w:r>
          </w:p>
          <w:p w14:paraId="7041E2AE" w14:textId="77777777" w:rsidR="007E0D61" w:rsidRPr="003A38AE" w:rsidRDefault="007E0D61">
            <w:pPr>
              <w:jc w:val="center"/>
            </w:pPr>
            <w:r w:rsidRPr="003A38AE">
              <w:rPr>
                <w:i/>
                <w:iCs/>
              </w:rPr>
              <w:t>Clerk</w:t>
            </w:r>
            <w:r w:rsidRPr="003A38AE">
              <w:t xml:space="preserve"> </w:t>
            </w:r>
          </w:p>
          <w:p w14:paraId="2AA216C9" w14:textId="77777777" w:rsidR="00EA6467" w:rsidRPr="003A38AE" w:rsidRDefault="00EA6467">
            <w:pPr>
              <w:jc w:val="center"/>
            </w:pPr>
          </w:p>
          <w:p w14:paraId="2750F450" w14:textId="77777777" w:rsidR="00EA6467" w:rsidRPr="003A38AE" w:rsidRDefault="00276857">
            <w:pPr>
              <w:jc w:val="center"/>
            </w:pPr>
            <w:r w:rsidRPr="003A38AE">
              <w:t>Jenna Nelson</w:t>
            </w:r>
          </w:p>
          <w:p w14:paraId="67B96BFD" w14:textId="77777777" w:rsidR="00907072" w:rsidRPr="003A38AE" w:rsidRDefault="00EA6467" w:rsidP="003A38AE">
            <w:pPr>
              <w:jc w:val="center"/>
              <w:rPr>
                <w:i/>
              </w:rPr>
            </w:pPr>
            <w:r w:rsidRPr="003A38AE">
              <w:rPr>
                <w:i/>
              </w:rPr>
              <w:t>Chief Deputy</w:t>
            </w:r>
          </w:p>
        </w:tc>
        <w:tc>
          <w:tcPr>
            <w:tcW w:w="5085" w:type="dxa"/>
            <w:tcBorders>
              <w:top w:val="single" w:sz="6" w:space="0" w:color="FFFFFF"/>
              <w:left w:val="nil"/>
              <w:bottom w:val="single" w:sz="6" w:space="0" w:color="FFFFFF"/>
              <w:right w:val="single" w:sz="6" w:space="0" w:color="FFFFFF"/>
            </w:tcBorders>
          </w:tcPr>
          <w:p w14:paraId="4F70BB53" w14:textId="77777777" w:rsidR="007E0D61" w:rsidRPr="003A38AE" w:rsidRDefault="007E0D61">
            <w:pPr>
              <w:spacing w:line="120" w:lineRule="exact"/>
            </w:pPr>
          </w:p>
          <w:p w14:paraId="32CF4701" w14:textId="77777777" w:rsidR="007E0D61" w:rsidRPr="003A38AE" w:rsidRDefault="007E0D61">
            <w:pPr>
              <w:jc w:val="center"/>
            </w:pPr>
            <w:r w:rsidRPr="003A38AE">
              <w:rPr>
                <w:b/>
                <w:bCs/>
              </w:rPr>
              <w:t>UNITED STATES DISTRICT COURT</w:t>
            </w:r>
          </w:p>
          <w:p w14:paraId="54E3C1C3" w14:textId="77777777" w:rsidR="007E0D61" w:rsidRPr="003A38AE" w:rsidRDefault="003A38AE">
            <w:pPr>
              <w:jc w:val="center"/>
              <w:rPr>
                <w:b/>
              </w:rPr>
            </w:pPr>
            <w:r>
              <w:rPr>
                <w:b/>
                <w:iCs/>
              </w:rPr>
              <w:t>EASTERN DISTRICT OF CALIFORNIA</w:t>
            </w:r>
          </w:p>
          <w:p w14:paraId="408D2BDC" w14:textId="77777777" w:rsidR="007E0D61" w:rsidRPr="003A38AE" w:rsidRDefault="007E0D61">
            <w:pPr>
              <w:jc w:val="center"/>
              <w:rPr>
                <w:i/>
              </w:rPr>
            </w:pPr>
            <w:r w:rsidRPr="003A38AE">
              <w:rPr>
                <w:i/>
              </w:rPr>
              <w:t>Office of the Clerk</w:t>
            </w:r>
          </w:p>
          <w:p w14:paraId="02D85E7C" w14:textId="77777777" w:rsidR="00E62B28" w:rsidRPr="003A38AE" w:rsidRDefault="00B631E9">
            <w:pPr>
              <w:jc w:val="center"/>
            </w:pPr>
            <w:r w:rsidRPr="003A38AE">
              <w:t>Robert T. Matsui United States Courthouse</w:t>
            </w:r>
          </w:p>
          <w:p w14:paraId="41AD5A11" w14:textId="77777777" w:rsidR="007E0D61" w:rsidRPr="003A38AE" w:rsidRDefault="007E0D61">
            <w:pPr>
              <w:jc w:val="center"/>
            </w:pPr>
            <w:r w:rsidRPr="003A38AE">
              <w:t xml:space="preserve">501 </w:t>
            </w:r>
            <w:r w:rsidR="00B97A3C" w:rsidRPr="003A38AE">
              <w:t>“</w:t>
            </w:r>
            <w:r w:rsidRPr="003A38AE">
              <w:t>I</w:t>
            </w:r>
            <w:r w:rsidR="00B97A3C" w:rsidRPr="003A38AE">
              <w:t>”</w:t>
            </w:r>
            <w:r w:rsidRPr="003A38AE">
              <w:t xml:space="preserve"> Street, Suite 4-200</w:t>
            </w:r>
          </w:p>
          <w:p w14:paraId="32651FA9" w14:textId="77777777" w:rsidR="007E0D61" w:rsidRPr="003A38AE" w:rsidRDefault="007E0D61">
            <w:pPr>
              <w:jc w:val="center"/>
            </w:pPr>
            <w:r w:rsidRPr="003A38AE">
              <w:t>Sacramento, California 95814-7300</w:t>
            </w:r>
          </w:p>
          <w:p w14:paraId="6C7C6CEF" w14:textId="77777777" w:rsidR="007E0D61" w:rsidRPr="003A38AE" w:rsidRDefault="007E0D61">
            <w:pPr>
              <w:jc w:val="center"/>
            </w:pPr>
            <w:r w:rsidRPr="003A38AE">
              <w:t>Phone: 916-930-4000</w:t>
            </w:r>
          </w:p>
          <w:p w14:paraId="7C6C0528" w14:textId="77777777" w:rsidR="00EA6467" w:rsidRPr="003A38AE" w:rsidRDefault="007E0D61" w:rsidP="003A38AE">
            <w:pPr>
              <w:spacing w:after="58"/>
              <w:jc w:val="center"/>
              <w:rPr>
                <w:color w:val="0000FF"/>
                <w:u w:val="single"/>
              </w:rPr>
            </w:pPr>
            <w:r w:rsidRPr="003A38AE">
              <w:t xml:space="preserve">Website: </w:t>
            </w:r>
            <w:hyperlink r:id="rId5" w:history="1">
              <w:r w:rsidR="00EA6467" w:rsidRPr="003A38AE">
                <w:rPr>
                  <w:rStyle w:val="Hyperlink"/>
                </w:rPr>
                <w:t>www.caed.uscourts.gov</w:t>
              </w:r>
            </w:hyperlink>
          </w:p>
        </w:tc>
        <w:tc>
          <w:tcPr>
            <w:tcW w:w="3510" w:type="dxa"/>
            <w:tcBorders>
              <w:top w:val="single" w:sz="6" w:space="0" w:color="FFFFFF"/>
              <w:left w:val="single" w:sz="6" w:space="0" w:color="FFFFFF"/>
              <w:bottom w:val="single" w:sz="6" w:space="0" w:color="FFFFFF"/>
              <w:right w:val="single" w:sz="6" w:space="0" w:color="FFFFFF"/>
            </w:tcBorders>
          </w:tcPr>
          <w:p w14:paraId="570EC4F1" w14:textId="77777777" w:rsidR="007E0D61" w:rsidRPr="003A38AE" w:rsidRDefault="007E0D61">
            <w:pPr>
              <w:spacing w:line="120" w:lineRule="exact"/>
            </w:pPr>
          </w:p>
          <w:p w14:paraId="6CA643AA" w14:textId="77777777" w:rsidR="007E0D61" w:rsidRPr="003A38AE" w:rsidRDefault="007E0D61">
            <w:pPr>
              <w:jc w:val="center"/>
            </w:pPr>
          </w:p>
          <w:p w14:paraId="417EC319" w14:textId="77777777" w:rsidR="00556AF5" w:rsidRPr="003A38AE" w:rsidRDefault="00556AF5">
            <w:pPr>
              <w:jc w:val="center"/>
            </w:pPr>
          </w:p>
          <w:p w14:paraId="370F771D" w14:textId="77777777" w:rsidR="007E0D61" w:rsidRPr="003A38AE" w:rsidRDefault="007E0D61">
            <w:pPr>
              <w:jc w:val="center"/>
            </w:pPr>
            <w:r w:rsidRPr="003A38AE">
              <w:t>Divisional Office:</w:t>
            </w:r>
          </w:p>
          <w:p w14:paraId="675975FD" w14:textId="77777777" w:rsidR="003A38AE" w:rsidRDefault="00B631E9">
            <w:pPr>
              <w:jc w:val="center"/>
            </w:pPr>
            <w:r w:rsidRPr="003A38AE">
              <w:t xml:space="preserve">Robert E. Coyle </w:t>
            </w:r>
          </w:p>
          <w:p w14:paraId="6E105EAC" w14:textId="77777777" w:rsidR="00B631E9" w:rsidRPr="003A38AE" w:rsidRDefault="00B631E9">
            <w:pPr>
              <w:jc w:val="center"/>
            </w:pPr>
            <w:r w:rsidRPr="003A38AE">
              <w:t>United States Courthouse</w:t>
            </w:r>
          </w:p>
          <w:p w14:paraId="050CDEAE" w14:textId="77777777" w:rsidR="007E0D61" w:rsidRPr="003A38AE" w:rsidRDefault="007E0D61">
            <w:pPr>
              <w:jc w:val="center"/>
            </w:pPr>
            <w:r w:rsidRPr="003A38AE">
              <w:t>2500 Tulare Street, Room 1501</w:t>
            </w:r>
          </w:p>
          <w:p w14:paraId="59C765CB" w14:textId="77777777" w:rsidR="007E0D61" w:rsidRPr="003A38AE" w:rsidRDefault="007E0D61">
            <w:pPr>
              <w:jc w:val="center"/>
            </w:pPr>
            <w:r w:rsidRPr="003A38AE">
              <w:t>Fresno, California 93721</w:t>
            </w:r>
          </w:p>
          <w:p w14:paraId="5198F982" w14:textId="77777777" w:rsidR="00F912BD" w:rsidRDefault="00556AF5" w:rsidP="003A38AE">
            <w:pPr>
              <w:jc w:val="center"/>
            </w:pPr>
            <w:r w:rsidRPr="003A38AE">
              <w:t>Phone: 559-499-5600</w:t>
            </w:r>
          </w:p>
          <w:p w14:paraId="29751FDA" w14:textId="77777777" w:rsidR="00007338" w:rsidRPr="003A38AE" w:rsidRDefault="00007338" w:rsidP="003A38AE">
            <w:pPr>
              <w:jc w:val="center"/>
            </w:pPr>
          </w:p>
          <w:p w14:paraId="74A8C51E" w14:textId="77777777" w:rsidR="00F912BD" w:rsidRPr="003A38AE" w:rsidRDefault="00F912BD" w:rsidP="00907072">
            <w:pPr>
              <w:jc w:val="center"/>
            </w:pPr>
          </w:p>
        </w:tc>
      </w:tr>
    </w:tbl>
    <w:p w14:paraId="29070DB7" w14:textId="77777777" w:rsidR="00007338" w:rsidRPr="00007338" w:rsidRDefault="00007338" w:rsidP="00007338">
      <w:pPr>
        <w:jc w:val="center"/>
        <w:rPr>
          <w:rFonts w:ascii="Times New Roman" w:hAnsi="Times New Roman" w:cs="Times New Roman"/>
          <w:b/>
          <w:i/>
          <w:sz w:val="24"/>
          <w:szCs w:val="24"/>
        </w:rPr>
      </w:pPr>
      <w:r w:rsidRPr="00007338">
        <w:rPr>
          <w:rFonts w:ascii="Times New Roman" w:hAnsi="Times New Roman" w:cs="Times New Roman"/>
          <w:b/>
          <w:i/>
          <w:sz w:val="24"/>
          <w:szCs w:val="24"/>
        </w:rPr>
        <w:t>Request for Quotation – Smartphone Devices</w:t>
      </w:r>
    </w:p>
    <w:p w14:paraId="0EA6010C" w14:textId="77777777" w:rsidR="00007338" w:rsidRPr="00007338" w:rsidRDefault="00007338" w:rsidP="00007338">
      <w:pPr>
        <w:rPr>
          <w:rFonts w:ascii="Times New Roman" w:hAnsi="Times New Roman" w:cs="Times New Roman"/>
          <w:b/>
          <w:i/>
          <w:sz w:val="24"/>
          <w:szCs w:val="24"/>
        </w:rPr>
      </w:pPr>
    </w:p>
    <w:p w14:paraId="642B11BD" w14:textId="5C05673E"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Date:</w:t>
      </w:r>
      <w:r>
        <w:rPr>
          <w:rFonts w:ascii="Times New Roman" w:hAnsi="Times New Roman" w:cs="Times New Roman"/>
          <w:sz w:val="24"/>
          <w:szCs w:val="24"/>
        </w:rPr>
        <w:t xml:space="preserve"> June </w:t>
      </w:r>
      <w:r w:rsidR="00476805">
        <w:rPr>
          <w:rFonts w:ascii="Times New Roman" w:hAnsi="Times New Roman" w:cs="Times New Roman"/>
          <w:sz w:val="24"/>
          <w:szCs w:val="24"/>
        </w:rPr>
        <w:t>24</w:t>
      </w:r>
      <w:r>
        <w:rPr>
          <w:rFonts w:ascii="Times New Roman" w:hAnsi="Times New Roman" w:cs="Times New Roman"/>
          <w:sz w:val="24"/>
          <w:szCs w:val="24"/>
        </w:rPr>
        <w:t>, 2025</w:t>
      </w:r>
    </w:p>
    <w:p w14:paraId="63547CDD" w14:textId="77777777" w:rsidR="00007338" w:rsidRPr="00007338" w:rsidRDefault="00007338" w:rsidP="00007338">
      <w:pPr>
        <w:rPr>
          <w:rFonts w:ascii="Times New Roman" w:hAnsi="Times New Roman" w:cs="Times New Roman"/>
          <w:sz w:val="24"/>
          <w:szCs w:val="24"/>
        </w:rPr>
      </w:pPr>
    </w:p>
    <w:p w14:paraId="3B471821"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Attn: Sales Department</w:t>
      </w:r>
    </w:p>
    <w:p w14:paraId="31758EC5" w14:textId="77777777" w:rsidR="00007338" w:rsidRPr="00007338" w:rsidRDefault="00007338" w:rsidP="00007338">
      <w:pPr>
        <w:rPr>
          <w:rFonts w:ascii="Times New Roman" w:hAnsi="Times New Roman" w:cs="Times New Roman"/>
          <w:sz w:val="24"/>
          <w:szCs w:val="24"/>
        </w:rPr>
      </w:pPr>
    </w:p>
    <w:p w14:paraId="05F2DACF"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This is a request for </w:t>
      </w:r>
      <w:r w:rsidRPr="00007338">
        <w:rPr>
          <w:rFonts w:ascii="Times New Roman" w:hAnsi="Times New Roman" w:cs="Times New Roman"/>
          <w:b/>
          <w:sz w:val="24"/>
          <w:szCs w:val="24"/>
        </w:rPr>
        <w:t xml:space="preserve">Open Market Pricing </w:t>
      </w:r>
      <w:r w:rsidRPr="00007338">
        <w:rPr>
          <w:rFonts w:ascii="Times New Roman" w:hAnsi="Times New Roman" w:cs="Times New Roman"/>
          <w:sz w:val="24"/>
          <w:szCs w:val="24"/>
        </w:rPr>
        <w:t xml:space="preserve">for the purchase of Smartphone Devices for the U.S. District Court – Eastern District of California. </w:t>
      </w:r>
    </w:p>
    <w:p w14:paraId="50C0F65D" w14:textId="77777777" w:rsidR="00007338" w:rsidRPr="00007338" w:rsidRDefault="00007338" w:rsidP="00007338">
      <w:pPr>
        <w:rPr>
          <w:rFonts w:ascii="Times New Roman" w:hAnsi="Times New Roman" w:cs="Times New Roman"/>
          <w:sz w:val="24"/>
          <w:szCs w:val="24"/>
        </w:rPr>
      </w:pPr>
    </w:p>
    <w:p w14:paraId="15B82C59"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The requirements of the devices are as follows:</w:t>
      </w:r>
    </w:p>
    <w:p w14:paraId="558A0EA6" w14:textId="77777777" w:rsidR="00007338" w:rsidRPr="00007338" w:rsidRDefault="00007338" w:rsidP="00007338">
      <w:pPr>
        <w:rPr>
          <w:rFonts w:ascii="Times New Roman" w:hAnsi="Times New Roman" w:cs="Times New Roman"/>
          <w:sz w:val="24"/>
          <w:szCs w:val="24"/>
        </w:rPr>
      </w:pPr>
    </w:p>
    <w:p w14:paraId="2C60D89D" w14:textId="2074E603"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      </w:t>
      </w:r>
      <w:r w:rsidRPr="00007338">
        <w:rPr>
          <w:rFonts w:ascii="Times New Roman" w:hAnsi="Times New Roman" w:cs="Times New Roman"/>
          <w:b/>
          <w:sz w:val="24"/>
          <w:szCs w:val="24"/>
        </w:rPr>
        <w:t xml:space="preserve">For Apple iPhone </w:t>
      </w:r>
      <w:r>
        <w:rPr>
          <w:rFonts w:ascii="Times New Roman" w:hAnsi="Times New Roman" w:cs="Times New Roman"/>
          <w:b/>
          <w:sz w:val="24"/>
          <w:szCs w:val="24"/>
        </w:rPr>
        <w:t>16 Plus</w:t>
      </w:r>
      <w:r w:rsidRPr="00007338">
        <w:rPr>
          <w:rFonts w:ascii="Times New Roman" w:hAnsi="Times New Roman" w:cs="Times New Roman"/>
          <w:b/>
          <w:sz w:val="24"/>
          <w:szCs w:val="24"/>
        </w:rPr>
        <w:t xml:space="preserve"> or equal smartphone devices</w:t>
      </w:r>
      <w:r w:rsidRPr="00007338">
        <w:rPr>
          <w:rFonts w:ascii="Times New Roman" w:hAnsi="Times New Roman" w:cs="Times New Roman"/>
          <w:sz w:val="24"/>
          <w:szCs w:val="24"/>
        </w:rPr>
        <w:t>:</w:t>
      </w:r>
    </w:p>
    <w:p w14:paraId="1A62BE81" w14:textId="77777777" w:rsidR="00007338" w:rsidRPr="00007338" w:rsidRDefault="00007338" w:rsidP="00007338">
      <w:pPr>
        <w:rPr>
          <w:rFonts w:ascii="Times New Roman" w:hAnsi="Times New Roman" w:cs="Times New Roman"/>
          <w:sz w:val="24"/>
          <w:szCs w:val="24"/>
        </w:rPr>
      </w:pPr>
    </w:p>
    <w:p w14:paraId="59330891" w14:textId="3C3F756B"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Quantity: </w:t>
      </w:r>
      <w:r>
        <w:rPr>
          <w:rFonts w:ascii="Times New Roman" w:hAnsi="Times New Roman" w:cs="Times New Roman"/>
          <w:sz w:val="24"/>
          <w:szCs w:val="24"/>
        </w:rPr>
        <w:t>27</w:t>
      </w:r>
    </w:p>
    <w:p w14:paraId="15DC9B3D" w14:textId="59F747DE"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Has </w:t>
      </w:r>
      <w:r w:rsidR="000B7A02">
        <w:rPr>
          <w:rFonts w:ascii="Times New Roman" w:hAnsi="Times New Roman" w:cs="Times New Roman"/>
          <w:sz w:val="24"/>
          <w:szCs w:val="24"/>
        </w:rPr>
        <w:t>minimum 120</w:t>
      </w:r>
      <w:r w:rsidRPr="00007338">
        <w:rPr>
          <w:rFonts w:ascii="Times New Roman" w:hAnsi="Times New Roman" w:cs="Times New Roman"/>
          <w:sz w:val="24"/>
          <w:szCs w:val="24"/>
        </w:rPr>
        <w:t>GB or greater storage capacity</w:t>
      </w:r>
    </w:p>
    <w:p w14:paraId="5F215BAF" w14:textId="39CA8CFD" w:rsidR="00007338" w:rsidRPr="00007338" w:rsidRDefault="00007338" w:rsidP="000B7A02">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Has the </w:t>
      </w:r>
      <w:r w:rsidR="000B7A02">
        <w:rPr>
          <w:rFonts w:ascii="Times New Roman" w:hAnsi="Times New Roman" w:cs="Times New Roman"/>
          <w:sz w:val="24"/>
          <w:szCs w:val="24"/>
        </w:rPr>
        <w:t>6.</w:t>
      </w:r>
      <w:r w:rsidR="00E9268D">
        <w:rPr>
          <w:rFonts w:ascii="Times New Roman" w:hAnsi="Times New Roman" w:cs="Times New Roman"/>
          <w:sz w:val="24"/>
          <w:szCs w:val="24"/>
        </w:rPr>
        <w:t>5</w:t>
      </w:r>
      <w:r w:rsidR="000B7A02">
        <w:rPr>
          <w:rFonts w:ascii="Times New Roman" w:hAnsi="Times New Roman" w:cs="Times New Roman"/>
          <w:sz w:val="24"/>
          <w:szCs w:val="24"/>
        </w:rPr>
        <w:t xml:space="preserve"> inch or greater touch display</w:t>
      </w:r>
    </w:p>
    <w:p w14:paraId="7F87FFC0" w14:textId="5CD37D42"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Has </w:t>
      </w:r>
      <w:r w:rsidR="000B7A02">
        <w:rPr>
          <w:rFonts w:ascii="Times New Roman" w:hAnsi="Times New Roman" w:cs="Times New Roman"/>
          <w:sz w:val="24"/>
          <w:szCs w:val="24"/>
        </w:rPr>
        <w:t>camera capabilities from ultra-wide to macro</w:t>
      </w:r>
    </w:p>
    <w:p w14:paraId="1F6B52DA" w14:textId="77777777"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Has facial ID technology/capabilities</w:t>
      </w:r>
    </w:p>
    <w:p w14:paraId="73563076" w14:textId="77777777"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Has location </w:t>
      </w:r>
      <w:proofErr w:type="gramStart"/>
      <w:r w:rsidRPr="00007338">
        <w:rPr>
          <w:rFonts w:ascii="Times New Roman" w:hAnsi="Times New Roman" w:cs="Times New Roman"/>
          <w:sz w:val="24"/>
          <w:szCs w:val="24"/>
        </w:rPr>
        <w:t>assist</w:t>
      </w:r>
      <w:proofErr w:type="gramEnd"/>
      <w:r w:rsidRPr="00007338">
        <w:rPr>
          <w:rFonts w:ascii="Times New Roman" w:hAnsi="Times New Roman" w:cs="Times New Roman"/>
          <w:sz w:val="24"/>
          <w:szCs w:val="24"/>
        </w:rPr>
        <w:t xml:space="preserve"> technology/capabilities</w:t>
      </w:r>
    </w:p>
    <w:p w14:paraId="4C8E12B5" w14:textId="40BA4768" w:rsidR="00007338" w:rsidRPr="00007338" w:rsidRDefault="00007338" w:rsidP="00007338">
      <w:pPr>
        <w:numPr>
          <w:ilvl w:val="0"/>
          <w:numId w:val="1"/>
        </w:numPr>
        <w:rPr>
          <w:rFonts w:ascii="Times New Roman" w:hAnsi="Times New Roman" w:cs="Times New Roman"/>
          <w:sz w:val="24"/>
          <w:szCs w:val="24"/>
        </w:rPr>
      </w:pPr>
      <w:r w:rsidRPr="00007338">
        <w:rPr>
          <w:rFonts w:ascii="Times New Roman" w:hAnsi="Times New Roman" w:cs="Times New Roman"/>
          <w:sz w:val="24"/>
          <w:szCs w:val="24"/>
        </w:rPr>
        <w:t xml:space="preserve">Includes a rechargeable battery </w:t>
      </w:r>
      <w:r w:rsidR="000B7A02">
        <w:rPr>
          <w:rFonts w:ascii="Times New Roman" w:hAnsi="Times New Roman" w:cs="Times New Roman"/>
          <w:sz w:val="24"/>
          <w:szCs w:val="24"/>
        </w:rPr>
        <w:t>with 20 hours minimum usage before recharging</w:t>
      </w:r>
    </w:p>
    <w:p w14:paraId="0F0A0779" w14:textId="77777777" w:rsidR="00C5652D" w:rsidRPr="00C5652D" w:rsidRDefault="00C5652D" w:rsidP="00C5652D">
      <w:pPr>
        <w:pStyle w:val="ListParagraph"/>
        <w:numPr>
          <w:ilvl w:val="0"/>
          <w:numId w:val="1"/>
        </w:numPr>
        <w:rPr>
          <w:sz w:val="24"/>
          <w:szCs w:val="24"/>
        </w:rPr>
      </w:pPr>
      <w:r w:rsidRPr="00C5652D">
        <w:rPr>
          <w:sz w:val="24"/>
          <w:szCs w:val="24"/>
        </w:rPr>
        <w:t>Must be compatible with 5G and 4G LTE technologies</w:t>
      </w:r>
    </w:p>
    <w:p w14:paraId="536CBBCA" w14:textId="77777777" w:rsidR="00007338" w:rsidRPr="00007338" w:rsidRDefault="00007338" w:rsidP="00007338">
      <w:pPr>
        <w:rPr>
          <w:rFonts w:ascii="Times New Roman" w:hAnsi="Times New Roman" w:cs="Times New Roman"/>
          <w:sz w:val="24"/>
          <w:szCs w:val="24"/>
        </w:rPr>
      </w:pPr>
    </w:p>
    <w:p w14:paraId="0D6D0948" w14:textId="77777777" w:rsidR="00007338" w:rsidRPr="00007338" w:rsidRDefault="00007338" w:rsidP="00007338">
      <w:pPr>
        <w:rPr>
          <w:rFonts w:ascii="Times New Roman" w:hAnsi="Times New Roman" w:cs="Times New Roman"/>
          <w:sz w:val="24"/>
          <w:szCs w:val="24"/>
        </w:rPr>
      </w:pPr>
    </w:p>
    <w:p w14:paraId="2B09C661" w14:textId="3E869B2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b/>
          <w:sz w:val="24"/>
          <w:szCs w:val="24"/>
        </w:rPr>
        <w:t xml:space="preserve">      For Apple iPhone </w:t>
      </w:r>
      <w:r>
        <w:rPr>
          <w:rFonts w:ascii="Times New Roman" w:hAnsi="Times New Roman" w:cs="Times New Roman"/>
          <w:b/>
          <w:sz w:val="24"/>
          <w:szCs w:val="24"/>
        </w:rPr>
        <w:t>16</w:t>
      </w:r>
      <w:r w:rsidRPr="00007338">
        <w:rPr>
          <w:rFonts w:ascii="Times New Roman" w:hAnsi="Times New Roman" w:cs="Times New Roman"/>
          <w:b/>
          <w:sz w:val="24"/>
          <w:szCs w:val="24"/>
        </w:rPr>
        <w:t xml:space="preserve"> or equal smartphone devices</w:t>
      </w:r>
      <w:r w:rsidRPr="00007338">
        <w:rPr>
          <w:rFonts w:ascii="Times New Roman" w:hAnsi="Times New Roman" w:cs="Times New Roman"/>
          <w:sz w:val="24"/>
          <w:szCs w:val="24"/>
        </w:rPr>
        <w:t>:</w:t>
      </w:r>
    </w:p>
    <w:p w14:paraId="310C4C0F"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      </w:t>
      </w:r>
    </w:p>
    <w:p w14:paraId="3FCEA69A" w14:textId="6FD8B29C" w:rsidR="00007338" w:rsidRPr="00007338" w:rsidRDefault="00007338" w:rsidP="00007338">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Quantity: </w:t>
      </w:r>
      <w:r>
        <w:rPr>
          <w:rFonts w:ascii="Times New Roman" w:hAnsi="Times New Roman" w:cs="Times New Roman"/>
          <w:sz w:val="24"/>
          <w:szCs w:val="24"/>
        </w:rPr>
        <w:t>15</w:t>
      </w:r>
    </w:p>
    <w:p w14:paraId="75DA42E6" w14:textId="78F14247" w:rsidR="00007338" w:rsidRPr="00007338" w:rsidRDefault="00007338" w:rsidP="00007338">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Has </w:t>
      </w:r>
      <w:r w:rsidR="000B7A02">
        <w:rPr>
          <w:rFonts w:ascii="Times New Roman" w:hAnsi="Times New Roman" w:cs="Times New Roman"/>
          <w:sz w:val="24"/>
          <w:szCs w:val="24"/>
        </w:rPr>
        <w:t>120</w:t>
      </w:r>
      <w:r w:rsidRPr="00007338">
        <w:rPr>
          <w:rFonts w:ascii="Times New Roman" w:hAnsi="Times New Roman" w:cs="Times New Roman"/>
          <w:sz w:val="24"/>
          <w:szCs w:val="24"/>
        </w:rPr>
        <w:t>GB or greater storage capacity</w:t>
      </w:r>
    </w:p>
    <w:p w14:paraId="36077C2B" w14:textId="45A3708C" w:rsidR="000B7A02" w:rsidRPr="00007338" w:rsidRDefault="000B7A02" w:rsidP="000B7A02">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Has the </w:t>
      </w:r>
      <w:r>
        <w:rPr>
          <w:rFonts w:ascii="Times New Roman" w:hAnsi="Times New Roman" w:cs="Times New Roman"/>
          <w:sz w:val="24"/>
          <w:szCs w:val="24"/>
        </w:rPr>
        <w:t>6.0 inch or greater touch display</w:t>
      </w:r>
    </w:p>
    <w:p w14:paraId="621AC223" w14:textId="77777777" w:rsidR="000B7A02" w:rsidRPr="00007338" w:rsidRDefault="000B7A02" w:rsidP="000B7A02">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Has </w:t>
      </w:r>
      <w:r>
        <w:rPr>
          <w:rFonts w:ascii="Times New Roman" w:hAnsi="Times New Roman" w:cs="Times New Roman"/>
          <w:sz w:val="24"/>
          <w:szCs w:val="24"/>
        </w:rPr>
        <w:t>camera capabilities from ultra-wide to macro</w:t>
      </w:r>
    </w:p>
    <w:p w14:paraId="492A0E67" w14:textId="77777777" w:rsidR="00007338" w:rsidRPr="00007338" w:rsidRDefault="00007338" w:rsidP="00007338">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Has facial ID technology/capabilities</w:t>
      </w:r>
    </w:p>
    <w:p w14:paraId="6D7754EA" w14:textId="77777777" w:rsidR="00007338" w:rsidRPr="00007338" w:rsidRDefault="00007338" w:rsidP="00007338">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Has location </w:t>
      </w:r>
      <w:proofErr w:type="gramStart"/>
      <w:r w:rsidRPr="00007338">
        <w:rPr>
          <w:rFonts w:ascii="Times New Roman" w:hAnsi="Times New Roman" w:cs="Times New Roman"/>
          <w:sz w:val="24"/>
          <w:szCs w:val="24"/>
        </w:rPr>
        <w:t>assist</w:t>
      </w:r>
      <w:proofErr w:type="gramEnd"/>
      <w:r w:rsidRPr="00007338">
        <w:rPr>
          <w:rFonts w:ascii="Times New Roman" w:hAnsi="Times New Roman" w:cs="Times New Roman"/>
          <w:sz w:val="24"/>
          <w:szCs w:val="24"/>
        </w:rPr>
        <w:t xml:space="preserve"> technology/capabilities</w:t>
      </w:r>
    </w:p>
    <w:p w14:paraId="7FD90955" w14:textId="77777777" w:rsidR="000B7A02" w:rsidRPr="00007338" w:rsidRDefault="000B7A02" w:rsidP="000B7A02">
      <w:pPr>
        <w:numPr>
          <w:ilvl w:val="0"/>
          <w:numId w:val="2"/>
        </w:numPr>
        <w:rPr>
          <w:rFonts w:ascii="Times New Roman" w:hAnsi="Times New Roman" w:cs="Times New Roman"/>
          <w:sz w:val="24"/>
          <w:szCs w:val="24"/>
        </w:rPr>
      </w:pPr>
      <w:r w:rsidRPr="00007338">
        <w:rPr>
          <w:rFonts w:ascii="Times New Roman" w:hAnsi="Times New Roman" w:cs="Times New Roman"/>
          <w:sz w:val="24"/>
          <w:szCs w:val="24"/>
        </w:rPr>
        <w:t xml:space="preserve">Includes a rechargeable battery </w:t>
      </w:r>
      <w:r>
        <w:rPr>
          <w:rFonts w:ascii="Times New Roman" w:hAnsi="Times New Roman" w:cs="Times New Roman"/>
          <w:sz w:val="24"/>
          <w:szCs w:val="24"/>
        </w:rPr>
        <w:t>with 20 hours minimum usage before recharging</w:t>
      </w:r>
    </w:p>
    <w:p w14:paraId="7C0700F5" w14:textId="77777777" w:rsidR="00C5652D" w:rsidRPr="00C5652D" w:rsidRDefault="00C5652D" w:rsidP="00C5652D">
      <w:pPr>
        <w:pStyle w:val="ListParagraph"/>
        <w:numPr>
          <w:ilvl w:val="0"/>
          <w:numId w:val="2"/>
        </w:numPr>
        <w:rPr>
          <w:sz w:val="24"/>
          <w:szCs w:val="24"/>
        </w:rPr>
      </w:pPr>
      <w:r w:rsidRPr="00C5652D">
        <w:rPr>
          <w:sz w:val="24"/>
          <w:szCs w:val="24"/>
        </w:rPr>
        <w:t>Must be compatible with 5G and 4G LTE technologies</w:t>
      </w:r>
    </w:p>
    <w:p w14:paraId="10306BE9" w14:textId="77777777" w:rsidR="00007338" w:rsidRPr="00007338" w:rsidRDefault="00007338" w:rsidP="00007338">
      <w:pPr>
        <w:rPr>
          <w:rFonts w:ascii="Times New Roman" w:hAnsi="Times New Roman" w:cs="Times New Roman"/>
          <w:sz w:val="24"/>
          <w:szCs w:val="24"/>
        </w:rPr>
      </w:pPr>
    </w:p>
    <w:p w14:paraId="2CA888A9" w14:textId="77777777" w:rsidR="00007338" w:rsidRPr="00007338" w:rsidRDefault="00007338" w:rsidP="00007338">
      <w:pPr>
        <w:rPr>
          <w:rFonts w:ascii="Times New Roman" w:hAnsi="Times New Roman" w:cs="Times New Roman"/>
          <w:sz w:val="24"/>
          <w:szCs w:val="24"/>
        </w:rPr>
      </w:pPr>
    </w:p>
    <w:p w14:paraId="588F8C04"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The </w:t>
      </w:r>
      <w:r w:rsidRPr="00007338">
        <w:rPr>
          <w:rFonts w:ascii="Times New Roman" w:hAnsi="Times New Roman" w:cs="Times New Roman"/>
          <w:b/>
          <w:sz w:val="24"/>
          <w:szCs w:val="24"/>
        </w:rPr>
        <w:t>Delivery Address</w:t>
      </w:r>
      <w:r w:rsidRPr="00007338">
        <w:rPr>
          <w:rFonts w:ascii="Times New Roman" w:hAnsi="Times New Roman" w:cs="Times New Roman"/>
          <w:sz w:val="24"/>
          <w:szCs w:val="24"/>
        </w:rPr>
        <w:t xml:space="preserve"> for this purchase will be: </w:t>
      </w:r>
    </w:p>
    <w:p w14:paraId="15FB6061"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U.S. District Court – Eastern District of California</w:t>
      </w:r>
    </w:p>
    <w:p w14:paraId="67AD246E"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501 I Street, Suite 4-200</w:t>
      </w:r>
    </w:p>
    <w:p w14:paraId="785B7CD4"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lastRenderedPageBreak/>
        <w:t>Sacramento, CA 95814</w:t>
      </w:r>
    </w:p>
    <w:p w14:paraId="68D0CE4B" w14:textId="77777777" w:rsidR="00007338" w:rsidRPr="00007338" w:rsidRDefault="00007338" w:rsidP="00007338">
      <w:pPr>
        <w:rPr>
          <w:rFonts w:ascii="Times New Roman" w:hAnsi="Times New Roman" w:cs="Times New Roman"/>
          <w:sz w:val="24"/>
          <w:szCs w:val="24"/>
        </w:rPr>
      </w:pPr>
    </w:p>
    <w:p w14:paraId="2D870810" w14:textId="46610350"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All items should be quoted </w:t>
      </w:r>
      <w:r w:rsidRPr="00007338">
        <w:rPr>
          <w:rFonts w:ascii="Times New Roman" w:hAnsi="Times New Roman" w:cs="Times New Roman"/>
          <w:b/>
          <w:sz w:val="24"/>
          <w:szCs w:val="24"/>
        </w:rPr>
        <w:t>F.O.B. Destination and Inside/Upstairs Delivery is required, and as a federal agency, we are tax exempt.</w:t>
      </w:r>
      <w:r w:rsidRPr="00007338">
        <w:rPr>
          <w:rFonts w:ascii="Times New Roman" w:hAnsi="Times New Roman" w:cs="Times New Roman"/>
          <w:sz w:val="24"/>
          <w:szCs w:val="24"/>
        </w:rPr>
        <w:t xml:space="preserve"> </w:t>
      </w:r>
      <w:r w:rsidRPr="00007338">
        <w:rPr>
          <w:rFonts w:ascii="Times New Roman" w:hAnsi="Times New Roman" w:cs="Times New Roman"/>
          <w:b/>
          <w:sz w:val="24"/>
          <w:szCs w:val="24"/>
        </w:rPr>
        <w:t xml:space="preserve"> </w:t>
      </w:r>
    </w:p>
    <w:p w14:paraId="304D081C" w14:textId="77777777" w:rsidR="00007338" w:rsidRPr="00007338" w:rsidRDefault="00007338" w:rsidP="00007338">
      <w:pPr>
        <w:rPr>
          <w:rFonts w:ascii="Times New Roman" w:hAnsi="Times New Roman" w:cs="Times New Roman"/>
          <w:sz w:val="24"/>
          <w:szCs w:val="24"/>
        </w:rPr>
      </w:pPr>
    </w:p>
    <w:p w14:paraId="163CD9CA"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b/>
          <w:sz w:val="24"/>
          <w:szCs w:val="24"/>
        </w:rPr>
        <w:t>A fixed price award from this RFQ will be made based on the lowest priced, technically acceptable offer.  Delivery is desired within 30 days after receipt of order.</w:t>
      </w:r>
    </w:p>
    <w:p w14:paraId="377BD607" w14:textId="77777777" w:rsidR="00007338" w:rsidRPr="00007338" w:rsidRDefault="00007338" w:rsidP="00007338">
      <w:pPr>
        <w:rPr>
          <w:rFonts w:ascii="Times New Roman" w:hAnsi="Times New Roman" w:cs="Times New Roman"/>
          <w:sz w:val="24"/>
          <w:szCs w:val="24"/>
        </w:rPr>
      </w:pPr>
    </w:p>
    <w:p w14:paraId="24CE9480" w14:textId="762D6464"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Quotes concerning this RFQ should be submitted in writing via e-mail</w:t>
      </w:r>
      <w:r w:rsidR="00890AA7">
        <w:rPr>
          <w:rFonts w:ascii="Times New Roman" w:hAnsi="Times New Roman" w:cs="Times New Roman"/>
          <w:sz w:val="24"/>
          <w:szCs w:val="24"/>
        </w:rPr>
        <w:t xml:space="preserve"> </w:t>
      </w:r>
      <w:r w:rsidRPr="00007338">
        <w:rPr>
          <w:rFonts w:ascii="Times New Roman" w:hAnsi="Times New Roman" w:cs="Times New Roman"/>
          <w:sz w:val="24"/>
          <w:szCs w:val="24"/>
        </w:rPr>
        <w:t>or in person to Brian Dotson at the following:</w:t>
      </w:r>
    </w:p>
    <w:p w14:paraId="2423B0B1"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U.S. District Court, 501 I Street, Suite 4-200, Sacramento, CA 95814 (Physical Address)</w:t>
      </w:r>
    </w:p>
    <w:p w14:paraId="58369687" w14:textId="77777777" w:rsidR="00007338" w:rsidRPr="00007338" w:rsidRDefault="00000000" w:rsidP="00007338">
      <w:pPr>
        <w:rPr>
          <w:rFonts w:ascii="Times New Roman" w:hAnsi="Times New Roman" w:cs="Times New Roman"/>
          <w:sz w:val="24"/>
          <w:szCs w:val="24"/>
        </w:rPr>
      </w:pPr>
      <w:hyperlink r:id="rId6" w:history="1">
        <w:r w:rsidR="00007338" w:rsidRPr="00007338">
          <w:rPr>
            <w:rStyle w:val="Hyperlink"/>
            <w:rFonts w:ascii="Times New Roman" w:hAnsi="Times New Roman" w:cs="Times New Roman"/>
            <w:sz w:val="24"/>
            <w:szCs w:val="24"/>
          </w:rPr>
          <w:t>bdotson@caed.uscourts.gov</w:t>
        </w:r>
      </w:hyperlink>
      <w:r w:rsidR="00007338" w:rsidRPr="00007338">
        <w:rPr>
          <w:rFonts w:ascii="Times New Roman" w:hAnsi="Times New Roman" w:cs="Times New Roman"/>
          <w:sz w:val="24"/>
          <w:szCs w:val="24"/>
        </w:rPr>
        <w:t xml:space="preserve"> (Email)</w:t>
      </w:r>
    </w:p>
    <w:p w14:paraId="4139967B" w14:textId="77777777" w:rsidR="00007338" w:rsidRPr="00007338" w:rsidRDefault="00007338" w:rsidP="00007338">
      <w:pPr>
        <w:rPr>
          <w:rFonts w:ascii="Times New Roman" w:hAnsi="Times New Roman" w:cs="Times New Roman"/>
          <w:sz w:val="24"/>
          <w:szCs w:val="24"/>
        </w:rPr>
      </w:pPr>
    </w:p>
    <w:p w14:paraId="594EB391" w14:textId="21E75819"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 xml:space="preserve">The deadline for submission of a quote is </w:t>
      </w:r>
      <w:r w:rsidR="00E61766">
        <w:rPr>
          <w:rFonts w:ascii="Times New Roman" w:hAnsi="Times New Roman" w:cs="Times New Roman"/>
          <w:b/>
          <w:sz w:val="24"/>
          <w:szCs w:val="24"/>
        </w:rPr>
        <w:t xml:space="preserve">Tuesday, </w:t>
      </w:r>
      <w:r w:rsidR="00890AA7">
        <w:rPr>
          <w:rFonts w:ascii="Times New Roman" w:hAnsi="Times New Roman" w:cs="Times New Roman"/>
          <w:b/>
          <w:sz w:val="24"/>
          <w:szCs w:val="24"/>
        </w:rPr>
        <w:t>July 8</w:t>
      </w:r>
      <w:r w:rsidR="00E61766">
        <w:rPr>
          <w:rFonts w:ascii="Times New Roman" w:hAnsi="Times New Roman" w:cs="Times New Roman"/>
          <w:b/>
          <w:sz w:val="24"/>
          <w:szCs w:val="24"/>
        </w:rPr>
        <w:t xml:space="preserve">, </w:t>
      </w:r>
      <w:proofErr w:type="gramStart"/>
      <w:r w:rsidR="00E61766">
        <w:rPr>
          <w:rFonts w:ascii="Times New Roman" w:hAnsi="Times New Roman" w:cs="Times New Roman"/>
          <w:b/>
          <w:sz w:val="24"/>
          <w:szCs w:val="24"/>
        </w:rPr>
        <w:t>2025</w:t>
      </w:r>
      <w:proofErr w:type="gramEnd"/>
      <w:r w:rsidRPr="00007338">
        <w:rPr>
          <w:rFonts w:ascii="Times New Roman" w:hAnsi="Times New Roman" w:cs="Times New Roman"/>
          <w:b/>
          <w:sz w:val="24"/>
          <w:szCs w:val="24"/>
        </w:rPr>
        <w:t xml:space="preserve"> at 4:00pm (local time).</w:t>
      </w:r>
    </w:p>
    <w:p w14:paraId="3B4B9512" w14:textId="77777777" w:rsidR="00007338" w:rsidRPr="00007338" w:rsidRDefault="00007338" w:rsidP="00007338">
      <w:pPr>
        <w:rPr>
          <w:rFonts w:ascii="Times New Roman" w:hAnsi="Times New Roman" w:cs="Times New Roman"/>
          <w:sz w:val="24"/>
          <w:szCs w:val="24"/>
        </w:rPr>
      </w:pPr>
    </w:p>
    <w:p w14:paraId="5DA2B3BF"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Sincerely,</w:t>
      </w:r>
    </w:p>
    <w:p w14:paraId="45D688EB" w14:textId="77777777" w:rsidR="00007338" w:rsidRPr="00007338" w:rsidRDefault="00007338" w:rsidP="00007338">
      <w:pPr>
        <w:rPr>
          <w:rFonts w:ascii="Times New Roman" w:hAnsi="Times New Roman" w:cs="Times New Roman"/>
          <w:sz w:val="24"/>
          <w:szCs w:val="24"/>
        </w:rPr>
      </w:pPr>
    </w:p>
    <w:p w14:paraId="524F73BD"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/s/</w:t>
      </w:r>
    </w:p>
    <w:p w14:paraId="4D1807BB" w14:textId="77777777" w:rsidR="00007338" w:rsidRPr="00007338" w:rsidRDefault="00007338" w:rsidP="00007338">
      <w:pPr>
        <w:rPr>
          <w:rFonts w:ascii="Times New Roman" w:hAnsi="Times New Roman" w:cs="Times New Roman"/>
          <w:sz w:val="24"/>
          <w:szCs w:val="24"/>
        </w:rPr>
      </w:pPr>
    </w:p>
    <w:p w14:paraId="2DED6441" w14:textId="77777777" w:rsidR="00007338" w:rsidRPr="00007338" w:rsidRDefault="00007338" w:rsidP="00007338">
      <w:pPr>
        <w:rPr>
          <w:rFonts w:ascii="Times New Roman" w:hAnsi="Times New Roman" w:cs="Times New Roman"/>
          <w:sz w:val="24"/>
          <w:szCs w:val="24"/>
        </w:rPr>
      </w:pPr>
    </w:p>
    <w:p w14:paraId="072BEADB"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Brian Dotson</w:t>
      </w:r>
    </w:p>
    <w:p w14:paraId="3ADD93D9"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Facilities and Resources Specialist</w:t>
      </w:r>
    </w:p>
    <w:p w14:paraId="617DBFD3" w14:textId="77777777" w:rsidR="00007338" w:rsidRPr="00007338" w:rsidRDefault="00007338" w:rsidP="00007338">
      <w:pPr>
        <w:rPr>
          <w:rFonts w:ascii="Times New Roman" w:hAnsi="Times New Roman" w:cs="Times New Roman"/>
          <w:sz w:val="24"/>
          <w:szCs w:val="24"/>
        </w:rPr>
      </w:pPr>
    </w:p>
    <w:p w14:paraId="3034F33F" w14:textId="77777777" w:rsidR="00007338" w:rsidRPr="00007338" w:rsidRDefault="00007338" w:rsidP="00007338">
      <w:pPr>
        <w:rPr>
          <w:rFonts w:ascii="Times New Roman" w:hAnsi="Times New Roman" w:cs="Times New Roman"/>
          <w:sz w:val="24"/>
          <w:szCs w:val="24"/>
        </w:rPr>
      </w:pPr>
      <w:r w:rsidRPr="00007338">
        <w:rPr>
          <w:rFonts w:ascii="Times New Roman" w:hAnsi="Times New Roman" w:cs="Times New Roman"/>
          <w:sz w:val="24"/>
          <w:szCs w:val="24"/>
        </w:rPr>
        <w:t>Attachment</w:t>
      </w:r>
    </w:p>
    <w:p w14:paraId="7A647972" w14:textId="77777777" w:rsidR="00007338" w:rsidRPr="00007338" w:rsidRDefault="00007338" w:rsidP="00007338">
      <w:pPr>
        <w:rPr>
          <w:rFonts w:ascii="Times New Roman" w:hAnsi="Times New Roman" w:cs="Times New Roman"/>
          <w:sz w:val="24"/>
          <w:szCs w:val="24"/>
        </w:rPr>
      </w:pPr>
    </w:p>
    <w:p w14:paraId="35117470" w14:textId="77777777" w:rsidR="003A38AE" w:rsidRDefault="003A38AE" w:rsidP="00007338">
      <w:pPr>
        <w:rPr>
          <w:rFonts w:ascii="Times New Roman" w:hAnsi="Times New Roman" w:cs="Times New Roman"/>
          <w:sz w:val="24"/>
          <w:szCs w:val="24"/>
        </w:rPr>
      </w:pPr>
    </w:p>
    <w:p w14:paraId="19AB8946" w14:textId="77777777" w:rsidR="00E2350F" w:rsidRDefault="00E2350F" w:rsidP="00007338">
      <w:pPr>
        <w:rPr>
          <w:rFonts w:ascii="Times New Roman" w:hAnsi="Times New Roman" w:cs="Times New Roman"/>
          <w:sz w:val="24"/>
          <w:szCs w:val="24"/>
        </w:rPr>
      </w:pPr>
    </w:p>
    <w:p w14:paraId="6991F44B" w14:textId="77777777" w:rsidR="00E2350F" w:rsidRDefault="00E2350F" w:rsidP="00007338">
      <w:pPr>
        <w:rPr>
          <w:rFonts w:ascii="Times New Roman" w:hAnsi="Times New Roman" w:cs="Times New Roman"/>
          <w:sz w:val="24"/>
          <w:szCs w:val="24"/>
        </w:rPr>
      </w:pPr>
    </w:p>
    <w:p w14:paraId="381C3F79" w14:textId="77777777" w:rsidR="00E2350F" w:rsidRDefault="00E2350F" w:rsidP="00007338">
      <w:pPr>
        <w:rPr>
          <w:rFonts w:ascii="Times New Roman" w:hAnsi="Times New Roman" w:cs="Times New Roman"/>
          <w:sz w:val="24"/>
          <w:szCs w:val="24"/>
        </w:rPr>
      </w:pPr>
    </w:p>
    <w:p w14:paraId="788D07B5" w14:textId="77777777" w:rsidR="00E2350F" w:rsidRDefault="00E2350F" w:rsidP="00007338">
      <w:pPr>
        <w:rPr>
          <w:rFonts w:ascii="Times New Roman" w:hAnsi="Times New Roman" w:cs="Times New Roman"/>
          <w:sz w:val="24"/>
          <w:szCs w:val="24"/>
        </w:rPr>
      </w:pPr>
    </w:p>
    <w:p w14:paraId="6CD0F8E7" w14:textId="77777777" w:rsidR="00E2350F" w:rsidRDefault="00E2350F" w:rsidP="00007338">
      <w:pPr>
        <w:rPr>
          <w:rFonts w:ascii="Times New Roman" w:hAnsi="Times New Roman" w:cs="Times New Roman"/>
          <w:sz w:val="24"/>
          <w:szCs w:val="24"/>
        </w:rPr>
      </w:pPr>
    </w:p>
    <w:p w14:paraId="4839A042" w14:textId="77777777" w:rsidR="00E2350F" w:rsidRDefault="00E2350F" w:rsidP="00007338">
      <w:pPr>
        <w:rPr>
          <w:rFonts w:ascii="Times New Roman" w:hAnsi="Times New Roman" w:cs="Times New Roman"/>
          <w:sz w:val="24"/>
          <w:szCs w:val="24"/>
        </w:rPr>
      </w:pPr>
    </w:p>
    <w:p w14:paraId="72B60E47" w14:textId="77777777" w:rsidR="00E2350F" w:rsidRDefault="00E2350F" w:rsidP="00007338">
      <w:pPr>
        <w:rPr>
          <w:rFonts w:ascii="Times New Roman" w:hAnsi="Times New Roman" w:cs="Times New Roman"/>
          <w:sz w:val="24"/>
          <w:szCs w:val="24"/>
        </w:rPr>
      </w:pPr>
    </w:p>
    <w:p w14:paraId="5CB8C60B" w14:textId="77777777" w:rsidR="00E2350F" w:rsidRDefault="00E2350F" w:rsidP="00007338">
      <w:pPr>
        <w:rPr>
          <w:rFonts w:ascii="Times New Roman" w:hAnsi="Times New Roman" w:cs="Times New Roman"/>
          <w:sz w:val="24"/>
          <w:szCs w:val="24"/>
        </w:rPr>
      </w:pPr>
    </w:p>
    <w:p w14:paraId="0C4C65B6" w14:textId="77777777" w:rsidR="00E2350F" w:rsidRDefault="00E2350F" w:rsidP="00007338">
      <w:pPr>
        <w:rPr>
          <w:rFonts w:ascii="Times New Roman" w:hAnsi="Times New Roman" w:cs="Times New Roman"/>
          <w:sz w:val="24"/>
          <w:szCs w:val="24"/>
        </w:rPr>
      </w:pPr>
    </w:p>
    <w:p w14:paraId="5453168D" w14:textId="77777777" w:rsidR="00E2350F" w:rsidRDefault="00E2350F" w:rsidP="00007338">
      <w:pPr>
        <w:rPr>
          <w:rFonts w:ascii="Times New Roman" w:hAnsi="Times New Roman" w:cs="Times New Roman"/>
          <w:sz w:val="24"/>
          <w:szCs w:val="24"/>
        </w:rPr>
      </w:pPr>
    </w:p>
    <w:p w14:paraId="7701598B" w14:textId="77777777" w:rsidR="00E2350F" w:rsidRDefault="00E2350F" w:rsidP="00007338">
      <w:pPr>
        <w:rPr>
          <w:rFonts w:ascii="Times New Roman" w:hAnsi="Times New Roman" w:cs="Times New Roman"/>
          <w:sz w:val="24"/>
          <w:szCs w:val="24"/>
        </w:rPr>
      </w:pPr>
    </w:p>
    <w:p w14:paraId="50BEF46F" w14:textId="77777777" w:rsidR="00E2350F" w:rsidRDefault="00E2350F" w:rsidP="00007338">
      <w:pPr>
        <w:rPr>
          <w:rFonts w:ascii="Times New Roman" w:hAnsi="Times New Roman" w:cs="Times New Roman"/>
          <w:sz w:val="24"/>
          <w:szCs w:val="24"/>
        </w:rPr>
      </w:pPr>
    </w:p>
    <w:p w14:paraId="40B5E344" w14:textId="77777777" w:rsidR="00E2350F" w:rsidRDefault="00E2350F" w:rsidP="00007338">
      <w:pPr>
        <w:rPr>
          <w:rFonts w:ascii="Times New Roman" w:hAnsi="Times New Roman" w:cs="Times New Roman"/>
          <w:sz w:val="24"/>
          <w:szCs w:val="24"/>
        </w:rPr>
      </w:pPr>
    </w:p>
    <w:p w14:paraId="53D5527C" w14:textId="77777777" w:rsidR="00E2350F" w:rsidRDefault="00E2350F" w:rsidP="00007338">
      <w:pPr>
        <w:rPr>
          <w:rFonts w:ascii="Times New Roman" w:hAnsi="Times New Roman" w:cs="Times New Roman"/>
          <w:sz w:val="24"/>
          <w:szCs w:val="24"/>
        </w:rPr>
      </w:pPr>
    </w:p>
    <w:p w14:paraId="1EB5C579" w14:textId="77777777" w:rsidR="00E2350F" w:rsidRDefault="00E2350F" w:rsidP="00007338">
      <w:pPr>
        <w:rPr>
          <w:rFonts w:ascii="Times New Roman" w:hAnsi="Times New Roman" w:cs="Times New Roman"/>
          <w:sz w:val="24"/>
          <w:szCs w:val="24"/>
        </w:rPr>
      </w:pPr>
    </w:p>
    <w:p w14:paraId="57A3AD9E" w14:textId="77777777" w:rsidR="00E2350F" w:rsidRDefault="00E2350F" w:rsidP="00007338">
      <w:pPr>
        <w:rPr>
          <w:rFonts w:ascii="Times New Roman" w:hAnsi="Times New Roman" w:cs="Times New Roman"/>
          <w:sz w:val="24"/>
          <w:szCs w:val="24"/>
        </w:rPr>
      </w:pPr>
    </w:p>
    <w:p w14:paraId="1F66D5E4" w14:textId="77777777" w:rsidR="00E2350F" w:rsidRDefault="00E2350F" w:rsidP="00007338">
      <w:pPr>
        <w:rPr>
          <w:rFonts w:ascii="Times New Roman" w:hAnsi="Times New Roman" w:cs="Times New Roman"/>
          <w:sz w:val="24"/>
          <w:szCs w:val="24"/>
        </w:rPr>
      </w:pPr>
    </w:p>
    <w:p w14:paraId="70AF26DF" w14:textId="77777777" w:rsidR="00E2350F" w:rsidRDefault="00E2350F" w:rsidP="00007338">
      <w:pPr>
        <w:rPr>
          <w:rFonts w:ascii="Times New Roman" w:hAnsi="Times New Roman" w:cs="Times New Roman"/>
          <w:sz w:val="24"/>
          <w:szCs w:val="24"/>
        </w:rPr>
      </w:pPr>
    </w:p>
    <w:p w14:paraId="012A6786" w14:textId="77777777" w:rsidR="00E2350F" w:rsidRDefault="00E2350F" w:rsidP="00007338">
      <w:pPr>
        <w:rPr>
          <w:rFonts w:ascii="Times New Roman" w:hAnsi="Times New Roman" w:cs="Times New Roman"/>
          <w:sz w:val="24"/>
          <w:szCs w:val="24"/>
        </w:rPr>
      </w:pPr>
    </w:p>
    <w:p w14:paraId="62BF9132" w14:textId="77777777" w:rsidR="00E2350F" w:rsidRDefault="00E2350F" w:rsidP="00007338">
      <w:pPr>
        <w:rPr>
          <w:rFonts w:ascii="Times New Roman" w:hAnsi="Times New Roman" w:cs="Times New Roman"/>
          <w:sz w:val="24"/>
          <w:szCs w:val="24"/>
        </w:rPr>
      </w:pPr>
    </w:p>
    <w:p w14:paraId="21044ED7" w14:textId="77777777" w:rsidR="00E2350F" w:rsidRDefault="00E2350F" w:rsidP="00007338">
      <w:pPr>
        <w:rPr>
          <w:rFonts w:ascii="Times New Roman" w:hAnsi="Times New Roman" w:cs="Times New Roman"/>
          <w:sz w:val="24"/>
          <w:szCs w:val="24"/>
        </w:rPr>
      </w:pPr>
    </w:p>
    <w:p w14:paraId="750817DD" w14:textId="77777777" w:rsidR="00E2350F" w:rsidRDefault="00E2350F" w:rsidP="00007338">
      <w:pPr>
        <w:rPr>
          <w:rFonts w:ascii="Times New Roman" w:hAnsi="Times New Roman" w:cs="Times New Roman"/>
          <w:sz w:val="24"/>
          <w:szCs w:val="24"/>
        </w:rPr>
      </w:pPr>
    </w:p>
    <w:p w14:paraId="7A9EE056" w14:textId="77777777" w:rsidR="00A45352" w:rsidRDefault="00A45352" w:rsidP="00E2350F">
      <w:pPr>
        <w:rPr>
          <w:rFonts w:ascii="Times New Roman" w:hAnsi="Times New Roman" w:cs="Times New Roman"/>
          <w:b/>
          <w:sz w:val="24"/>
          <w:szCs w:val="24"/>
        </w:rPr>
      </w:pPr>
    </w:p>
    <w:p w14:paraId="6F05FE46" w14:textId="35A0F334"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b/>
          <w:sz w:val="24"/>
          <w:szCs w:val="24"/>
        </w:rPr>
        <w:lastRenderedPageBreak/>
        <w:t>APPLICABLE JUDICIARY TERMS AND CONDITIONS</w:t>
      </w:r>
    </w:p>
    <w:p w14:paraId="53F8A62F" w14:textId="77777777" w:rsidR="00E2350F" w:rsidRPr="00E2350F" w:rsidRDefault="00E2350F" w:rsidP="00E2350F">
      <w:pPr>
        <w:rPr>
          <w:rFonts w:ascii="Times New Roman" w:hAnsi="Times New Roman" w:cs="Times New Roman"/>
          <w:sz w:val="24"/>
          <w:szCs w:val="24"/>
        </w:rPr>
      </w:pPr>
    </w:p>
    <w:p w14:paraId="050C4281" w14:textId="77777777" w:rsidR="00E2350F" w:rsidRPr="00E2350F" w:rsidRDefault="00E2350F" w:rsidP="00E2350F">
      <w:pPr>
        <w:rPr>
          <w:rFonts w:ascii="Times New Roman" w:hAnsi="Times New Roman" w:cs="Times New Roman"/>
          <w:b/>
          <w:sz w:val="24"/>
          <w:szCs w:val="24"/>
        </w:rPr>
      </w:pPr>
    </w:p>
    <w:p w14:paraId="425FF1C8"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1.  Clause B-5, Clauses Incorporated by Reference (SEP 2010)</w:t>
      </w:r>
    </w:p>
    <w:p w14:paraId="75CB51DB" w14:textId="77777777" w:rsidR="00E2350F" w:rsidRPr="00E2350F" w:rsidRDefault="00E2350F" w:rsidP="00E2350F">
      <w:pPr>
        <w:rPr>
          <w:rFonts w:ascii="Times New Roman" w:hAnsi="Times New Roman" w:cs="Times New Roman"/>
          <w:b/>
          <w:sz w:val="24"/>
          <w:szCs w:val="24"/>
        </w:rPr>
      </w:pPr>
    </w:p>
    <w:p w14:paraId="14103459" w14:textId="77777777"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sz w:val="24"/>
          <w:szCs w:val="24"/>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7" w:history="1">
        <w:r w:rsidRPr="00E2350F">
          <w:rPr>
            <w:rStyle w:val="Hyperlink"/>
            <w:rFonts w:ascii="Times New Roman" w:hAnsi="Times New Roman" w:cs="Times New Roman"/>
            <w:sz w:val="24"/>
            <w:szCs w:val="24"/>
          </w:rPr>
          <w:t>http://www.uscourts.gov/procurement.aspx</w:t>
        </w:r>
      </w:hyperlink>
    </w:p>
    <w:p w14:paraId="4CB5027D" w14:textId="77777777" w:rsidR="00E2350F" w:rsidRPr="00E2350F" w:rsidRDefault="00E2350F" w:rsidP="00E2350F">
      <w:pPr>
        <w:rPr>
          <w:rFonts w:ascii="Times New Roman" w:hAnsi="Times New Roman" w:cs="Times New Roman"/>
          <w:sz w:val="24"/>
          <w:szCs w:val="24"/>
        </w:rPr>
      </w:pPr>
    </w:p>
    <w:p w14:paraId="572D4C2D"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(end)</w:t>
      </w:r>
    </w:p>
    <w:p w14:paraId="7FD04138" w14:textId="77777777" w:rsidR="00E2350F" w:rsidRPr="00E2350F" w:rsidRDefault="00E2350F" w:rsidP="00E2350F">
      <w:pPr>
        <w:rPr>
          <w:rFonts w:ascii="Times New Roman" w:hAnsi="Times New Roman" w:cs="Times New Roman"/>
          <w:sz w:val="24"/>
          <w:szCs w:val="24"/>
        </w:rPr>
      </w:pPr>
    </w:p>
    <w:p w14:paraId="7363109B" w14:textId="77777777" w:rsidR="00E2350F" w:rsidRPr="00E2350F" w:rsidRDefault="00E2350F" w:rsidP="00E2350F">
      <w:pPr>
        <w:rPr>
          <w:rFonts w:ascii="Times New Roman" w:hAnsi="Times New Roman" w:cs="Times New Roman"/>
          <w:sz w:val="24"/>
          <w:szCs w:val="24"/>
          <w:lang w:val="en"/>
        </w:rPr>
      </w:pPr>
      <w:r w:rsidRPr="00E2350F">
        <w:rPr>
          <w:rFonts w:ascii="Times New Roman" w:hAnsi="Times New Roman" w:cs="Times New Roman"/>
          <w:sz w:val="24"/>
          <w:szCs w:val="24"/>
        </w:rPr>
        <w:t xml:space="preserve">2.  </w:t>
      </w:r>
      <w:r w:rsidRPr="00E2350F">
        <w:rPr>
          <w:rFonts w:ascii="Times New Roman" w:hAnsi="Times New Roman" w:cs="Times New Roman"/>
          <w:sz w:val="24"/>
          <w:szCs w:val="24"/>
          <w:lang w:val="en"/>
        </w:rPr>
        <w:t>The contractor shall comply with the clauses in this paragraph that the contracting officer has indicated as being incorporated in this contract</w:t>
      </w:r>
      <w:proofErr w:type="gramStart"/>
      <w:r w:rsidRPr="00E2350F">
        <w:rPr>
          <w:rFonts w:ascii="Times New Roman" w:hAnsi="Times New Roman" w:cs="Times New Roman"/>
          <w:sz w:val="24"/>
          <w:szCs w:val="24"/>
          <w:lang w:val="en"/>
        </w:rPr>
        <w:t xml:space="preserve">:  </w:t>
      </w:r>
      <w:bookmarkStart w:id="0" w:name="wp1204099"/>
      <w:bookmarkEnd w:id="0"/>
      <w:r w:rsidRPr="00E2350F">
        <w:rPr>
          <w:rFonts w:ascii="Times New Roman" w:hAnsi="Times New Roman" w:cs="Times New Roman"/>
          <w:sz w:val="24"/>
          <w:szCs w:val="24"/>
          <w:lang w:val="en"/>
        </w:rPr>
        <w:t>[</w:t>
      </w:r>
      <w:proofErr w:type="gramEnd"/>
      <w:r w:rsidRPr="00E2350F">
        <w:rPr>
          <w:rFonts w:ascii="Times New Roman" w:hAnsi="Times New Roman" w:cs="Times New Roman"/>
          <w:i/>
          <w:iCs/>
          <w:sz w:val="24"/>
          <w:szCs w:val="24"/>
          <w:lang w:val="en"/>
        </w:rPr>
        <w:t>Contracting officer check as appropriate.</w:t>
      </w:r>
      <w:r w:rsidRPr="00E2350F">
        <w:rPr>
          <w:rFonts w:ascii="Times New Roman" w:hAnsi="Times New Roman" w:cs="Times New Roman"/>
          <w:sz w:val="24"/>
          <w:szCs w:val="24"/>
          <w:lang w:val="en"/>
        </w:rPr>
        <w:t>]</w:t>
      </w:r>
    </w:p>
    <w:p w14:paraId="3A80EF8A" w14:textId="77777777" w:rsidR="00E2350F" w:rsidRPr="00E2350F" w:rsidRDefault="00E2350F" w:rsidP="00E2350F">
      <w:pPr>
        <w:rPr>
          <w:rFonts w:ascii="Times New Roman" w:hAnsi="Times New Roman" w:cs="Times New Roman"/>
          <w:sz w:val="24"/>
          <w:szCs w:val="24"/>
        </w:rPr>
      </w:pPr>
    </w:p>
    <w:p w14:paraId="7F7243E4" w14:textId="77777777" w:rsid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__ Clause 2-35</w:t>
      </w:r>
      <w:r w:rsidRPr="00E2350F">
        <w:rPr>
          <w:rFonts w:ascii="Times New Roman" w:hAnsi="Times New Roman" w:cs="Times New Roman"/>
          <w:sz w:val="24"/>
          <w:szCs w:val="24"/>
        </w:rPr>
        <w:tab/>
        <w:t>F.o.b. Destination, Within Judiciary’s Premises (JAN 2003)</w:t>
      </w:r>
    </w:p>
    <w:p w14:paraId="25CF4FE9" w14:textId="0605883B" w:rsidR="004758BC" w:rsidRPr="004758BC" w:rsidRDefault="004758BC" w:rsidP="004758BC">
      <w:pPr>
        <w:rPr>
          <w:rFonts w:ascii="Times New Roman" w:hAnsi="Times New Roman" w:cs="Times New Roman"/>
          <w:sz w:val="24"/>
          <w:szCs w:val="24"/>
        </w:rPr>
      </w:pPr>
      <w:r w:rsidRPr="00E2350F">
        <w:rPr>
          <w:rFonts w:ascii="Times New Roman" w:hAnsi="Times New Roman" w:cs="Times New Roman"/>
          <w:sz w:val="24"/>
          <w:szCs w:val="24"/>
        </w:rPr>
        <w:t>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 xml:space="preserve">__ </w:t>
      </w:r>
      <w:r w:rsidRPr="004758BC">
        <w:rPr>
          <w:rFonts w:ascii="Times New Roman" w:hAnsi="Times New Roman" w:cs="Times New Roman"/>
          <w:sz w:val="24"/>
          <w:szCs w:val="24"/>
        </w:rPr>
        <w:t>Clause 2-57     Protecting, Reporting, and Responding to Incident Involving</w:t>
      </w:r>
    </w:p>
    <w:p w14:paraId="2907A846" w14:textId="2EDEB534" w:rsidR="004758BC" w:rsidRPr="00E2350F" w:rsidRDefault="004758BC" w:rsidP="00E2350F">
      <w:pPr>
        <w:rPr>
          <w:rFonts w:ascii="Times New Roman" w:hAnsi="Times New Roman" w:cs="Times New Roman"/>
          <w:sz w:val="24"/>
          <w:szCs w:val="24"/>
        </w:rPr>
      </w:pPr>
      <w:r w:rsidRPr="004758BC">
        <w:rPr>
          <w:rFonts w:ascii="Times New Roman" w:hAnsi="Times New Roman" w:cs="Times New Roman"/>
          <w:sz w:val="24"/>
          <w:szCs w:val="24"/>
        </w:rPr>
        <w:t>                               Sensitive</w:t>
      </w:r>
      <w:r>
        <w:rPr>
          <w:rFonts w:ascii="Times New Roman" w:hAnsi="Times New Roman" w:cs="Times New Roman"/>
          <w:sz w:val="24"/>
          <w:szCs w:val="24"/>
        </w:rPr>
        <w:t xml:space="preserve"> </w:t>
      </w:r>
      <w:r w:rsidRPr="004758BC">
        <w:rPr>
          <w:rFonts w:ascii="Times New Roman" w:hAnsi="Times New Roman" w:cs="Times New Roman"/>
          <w:sz w:val="24"/>
          <w:szCs w:val="24"/>
        </w:rPr>
        <w:t>Information </w:t>
      </w:r>
      <w:r>
        <w:rPr>
          <w:rFonts w:ascii="Times New Roman" w:hAnsi="Times New Roman" w:cs="Times New Roman"/>
          <w:sz w:val="24"/>
          <w:szCs w:val="24"/>
        </w:rPr>
        <w:t>(</w:t>
      </w:r>
      <w:r w:rsidRPr="004758BC">
        <w:rPr>
          <w:rFonts w:ascii="Times New Roman" w:hAnsi="Times New Roman" w:cs="Times New Roman"/>
          <w:sz w:val="24"/>
          <w:szCs w:val="24"/>
        </w:rPr>
        <w:t>JUN 2024</w:t>
      </w:r>
      <w:r>
        <w:rPr>
          <w:rFonts w:ascii="Times New Roman" w:hAnsi="Times New Roman" w:cs="Times New Roman"/>
          <w:sz w:val="24"/>
          <w:szCs w:val="24"/>
        </w:rPr>
        <w:t>)</w:t>
      </w:r>
    </w:p>
    <w:p w14:paraId="5DA37BF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____ Clause 2-130</w:t>
      </w:r>
      <w:r w:rsidRPr="00E2350F">
        <w:rPr>
          <w:rFonts w:ascii="Times New Roman" w:hAnsi="Times New Roman" w:cs="Times New Roman"/>
          <w:sz w:val="24"/>
          <w:szCs w:val="24"/>
        </w:rPr>
        <w:tab/>
        <w:t>Energy Efficiency in Energy-Consuming Products (APR 2013)</w:t>
      </w:r>
    </w:p>
    <w:p w14:paraId="63D76934"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____ Clause 2-135</w:t>
      </w:r>
      <w:r w:rsidRPr="00E2350F">
        <w:rPr>
          <w:rFonts w:ascii="Times New Roman" w:hAnsi="Times New Roman" w:cs="Times New Roman"/>
          <w:sz w:val="24"/>
          <w:szCs w:val="24"/>
        </w:rPr>
        <w:tab/>
        <w:t>IEEE Standard for Environmental Assessment of Personal Computer Products (APR 2013)</w:t>
      </w:r>
    </w:p>
    <w:p w14:paraId="59EBCBC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__ Clause 3-3     Provisions, Clauses, Terms and Conditions - Small Purchases (APR 2013)</w:t>
      </w:r>
    </w:p>
    <w:p w14:paraId="45F4791D" w14:textId="77777777" w:rsidR="00E2350F" w:rsidRPr="00E2350F" w:rsidRDefault="00E2350F" w:rsidP="00E2350F">
      <w:pPr>
        <w:rPr>
          <w:rFonts w:ascii="Times New Roman" w:hAnsi="Times New Roman" w:cs="Times New Roman"/>
          <w:sz w:val="24"/>
          <w:szCs w:val="24"/>
        </w:rPr>
      </w:pPr>
    </w:p>
    <w:p w14:paraId="4ED72ABF" w14:textId="224CA161"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 xml:space="preserve"> __ Clause 6-85    Commercial Computer Software License (APR 2013)</w:t>
      </w:r>
    </w:p>
    <w:p w14:paraId="2F8FB9BA" w14:textId="70D7CF7A"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__ Clause 6-105</w:t>
      </w:r>
      <w:r w:rsidRPr="00E2350F">
        <w:rPr>
          <w:rFonts w:ascii="Times New Roman" w:hAnsi="Times New Roman" w:cs="Times New Roman"/>
          <w:sz w:val="24"/>
          <w:szCs w:val="24"/>
        </w:rPr>
        <w:tab/>
        <w:t>California E-Waste Fee (APR 2013)</w:t>
      </w:r>
    </w:p>
    <w:p w14:paraId="37D4F454"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____ Clause 7-115</w:t>
      </w:r>
      <w:r w:rsidRPr="00E2350F">
        <w:rPr>
          <w:rFonts w:ascii="Times New Roman" w:hAnsi="Times New Roman" w:cs="Times New Roman"/>
          <w:sz w:val="24"/>
          <w:szCs w:val="24"/>
        </w:rPr>
        <w:tab/>
        <w:t>Availability of Funds (JAN 2003)</w:t>
      </w:r>
    </w:p>
    <w:p w14:paraId="7FAE1999" w14:textId="77777777" w:rsidR="00E2350F" w:rsidRPr="00E2350F" w:rsidRDefault="00E2350F" w:rsidP="00E2350F">
      <w:pPr>
        <w:rPr>
          <w:rFonts w:ascii="Times New Roman" w:hAnsi="Times New Roman" w:cs="Times New Roman"/>
          <w:sz w:val="24"/>
          <w:szCs w:val="24"/>
        </w:rPr>
      </w:pPr>
    </w:p>
    <w:p w14:paraId="5518EFAD" w14:textId="77777777" w:rsidR="00E2350F" w:rsidRPr="00E2350F" w:rsidRDefault="00E2350F" w:rsidP="00E2350F">
      <w:pPr>
        <w:rPr>
          <w:rFonts w:ascii="Times New Roman" w:hAnsi="Times New Roman" w:cs="Times New Roman"/>
          <w:b/>
          <w:sz w:val="24"/>
          <w:szCs w:val="24"/>
        </w:rPr>
      </w:pPr>
    </w:p>
    <w:p w14:paraId="38AFABAC" w14:textId="77777777"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b/>
          <w:sz w:val="24"/>
          <w:szCs w:val="24"/>
        </w:rPr>
        <w:br w:type="page"/>
      </w:r>
    </w:p>
    <w:p w14:paraId="4659A792"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b/>
          <w:sz w:val="24"/>
          <w:szCs w:val="24"/>
        </w:rPr>
        <w:lastRenderedPageBreak/>
        <w:t>SUBMISSION OF QUOTE AND EVALUATION OF OFFERS</w:t>
      </w:r>
    </w:p>
    <w:p w14:paraId="787E6DD1" w14:textId="77777777" w:rsidR="00E2350F" w:rsidRPr="00E2350F" w:rsidRDefault="00E2350F" w:rsidP="00E2350F">
      <w:pPr>
        <w:rPr>
          <w:rFonts w:ascii="Times New Roman" w:hAnsi="Times New Roman" w:cs="Times New Roman"/>
          <w:sz w:val="24"/>
          <w:szCs w:val="24"/>
        </w:rPr>
      </w:pPr>
    </w:p>
    <w:p w14:paraId="2547ECB4" w14:textId="77777777" w:rsidR="00E2350F" w:rsidRPr="00E2350F" w:rsidRDefault="00E2350F" w:rsidP="00E2350F">
      <w:pPr>
        <w:rPr>
          <w:rFonts w:ascii="Times New Roman" w:hAnsi="Times New Roman" w:cs="Times New Roman"/>
          <w:sz w:val="24"/>
          <w:szCs w:val="24"/>
          <w:lang w:val="en"/>
        </w:rPr>
      </w:pPr>
      <w:r w:rsidRPr="00E2350F">
        <w:rPr>
          <w:rFonts w:ascii="Times New Roman" w:hAnsi="Times New Roman" w:cs="Times New Roman"/>
          <w:sz w:val="24"/>
          <w:szCs w:val="24"/>
        </w:rPr>
        <w:t xml:space="preserve">1.  The following judiciary provisions, </w:t>
      </w:r>
      <w:r w:rsidRPr="00E2350F">
        <w:rPr>
          <w:rFonts w:ascii="Times New Roman" w:hAnsi="Times New Roman" w:cs="Times New Roman"/>
          <w:sz w:val="24"/>
          <w:szCs w:val="24"/>
          <w:lang w:val="en"/>
        </w:rPr>
        <w:t>that the contracting officer has indicated are applicable, are incorporated in this solicitation</w:t>
      </w:r>
      <w:proofErr w:type="gramStart"/>
      <w:r w:rsidRPr="00E2350F">
        <w:rPr>
          <w:rFonts w:ascii="Times New Roman" w:hAnsi="Times New Roman" w:cs="Times New Roman"/>
          <w:sz w:val="24"/>
          <w:szCs w:val="24"/>
        </w:rPr>
        <w:t xml:space="preserve">:  </w:t>
      </w:r>
      <w:r w:rsidRPr="00E2350F">
        <w:rPr>
          <w:rFonts w:ascii="Times New Roman" w:hAnsi="Times New Roman" w:cs="Times New Roman"/>
          <w:sz w:val="24"/>
          <w:szCs w:val="24"/>
          <w:lang w:val="en"/>
        </w:rPr>
        <w:t>[</w:t>
      </w:r>
      <w:proofErr w:type="gramEnd"/>
      <w:r w:rsidRPr="00E2350F">
        <w:rPr>
          <w:rFonts w:ascii="Times New Roman" w:hAnsi="Times New Roman" w:cs="Times New Roman"/>
          <w:i/>
          <w:iCs/>
          <w:sz w:val="24"/>
          <w:szCs w:val="24"/>
          <w:lang w:val="en"/>
        </w:rPr>
        <w:t>Contracting officer check as appropriate.</w:t>
      </w:r>
      <w:r w:rsidRPr="00E2350F">
        <w:rPr>
          <w:rFonts w:ascii="Times New Roman" w:hAnsi="Times New Roman" w:cs="Times New Roman"/>
          <w:sz w:val="24"/>
          <w:szCs w:val="24"/>
          <w:lang w:val="en"/>
        </w:rPr>
        <w:t>]</w:t>
      </w:r>
    </w:p>
    <w:p w14:paraId="53507FF2"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w:t>
      </w:r>
      <w:r w:rsidRPr="00E2350F">
        <w:rPr>
          <w:rFonts w:ascii="Times New Roman" w:hAnsi="Times New Roman" w:cs="Times New Roman"/>
          <w:sz w:val="24"/>
          <w:szCs w:val="24"/>
          <w:u w:val="single"/>
        </w:rPr>
        <w:t>X</w:t>
      </w:r>
      <w:proofErr w:type="gramStart"/>
      <w:r w:rsidRPr="00E2350F">
        <w:rPr>
          <w:rFonts w:ascii="Times New Roman" w:hAnsi="Times New Roman" w:cs="Times New Roman"/>
          <w:sz w:val="24"/>
          <w:szCs w:val="24"/>
        </w:rPr>
        <w:t>_  Provision</w:t>
      </w:r>
      <w:proofErr w:type="gramEnd"/>
      <w:r w:rsidRPr="00E2350F">
        <w:rPr>
          <w:rFonts w:ascii="Times New Roman" w:hAnsi="Times New Roman" w:cs="Times New Roman"/>
          <w:sz w:val="24"/>
          <w:szCs w:val="24"/>
        </w:rPr>
        <w:t xml:space="preserve"> B-1, Solicitation Provisions Incorporated by Reference (SEP 2010)</w:t>
      </w:r>
    </w:p>
    <w:p w14:paraId="5249367D"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lang w:val="en-CA"/>
        </w:rPr>
        <w:fldChar w:fldCharType="begin"/>
      </w:r>
      <w:r w:rsidRPr="00E2350F">
        <w:rPr>
          <w:rFonts w:ascii="Times New Roman" w:hAnsi="Times New Roman" w:cs="Times New Roman"/>
          <w:sz w:val="24"/>
          <w:szCs w:val="24"/>
          <w:lang w:val="en-CA"/>
        </w:rPr>
        <w:instrText xml:space="preserve"> SEQ CHAPTER \h \r 1</w:instrText>
      </w:r>
      <w:r w:rsidRPr="00E2350F">
        <w:rPr>
          <w:rFonts w:ascii="Times New Roman" w:hAnsi="Times New Roman" w:cs="Times New Roman"/>
          <w:sz w:val="24"/>
          <w:szCs w:val="24"/>
        </w:rPr>
        <w:fldChar w:fldCharType="end"/>
      </w:r>
      <w:r w:rsidRPr="00E2350F">
        <w:rPr>
          <w:rFonts w:ascii="Times New Roman" w:hAnsi="Times New Roman" w:cs="Times New Roman"/>
          <w:sz w:val="24"/>
          <w:szCs w:val="24"/>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 address:                </w:t>
      </w:r>
      <w:hyperlink r:id="rId8" w:history="1">
        <w:r w:rsidRPr="00E2350F">
          <w:rPr>
            <w:rStyle w:val="Hyperlink"/>
            <w:rFonts w:ascii="Times New Roman" w:hAnsi="Times New Roman" w:cs="Times New Roman"/>
            <w:sz w:val="24"/>
            <w:szCs w:val="24"/>
          </w:rPr>
          <w:t>http://www.uscourts.gov/procurement.aspx</w:t>
        </w:r>
      </w:hyperlink>
      <w:r w:rsidRPr="00E2350F">
        <w:rPr>
          <w:rFonts w:ascii="Times New Roman" w:hAnsi="Times New Roman" w:cs="Times New Roman"/>
          <w:sz w:val="24"/>
          <w:szCs w:val="24"/>
        </w:rPr>
        <w:t>.</w:t>
      </w:r>
    </w:p>
    <w:p w14:paraId="5DBC2F8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(end)</w:t>
      </w:r>
    </w:p>
    <w:p w14:paraId="17773664" w14:textId="77777777" w:rsidR="00E2350F" w:rsidRPr="00E2350F" w:rsidRDefault="00E2350F" w:rsidP="00E2350F">
      <w:pPr>
        <w:rPr>
          <w:rFonts w:ascii="Times New Roman" w:hAnsi="Times New Roman" w:cs="Times New Roman"/>
          <w:sz w:val="24"/>
          <w:szCs w:val="24"/>
        </w:rPr>
      </w:pPr>
    </w:p>
    <w:p w14:paraId="536E5B97" w14:textId="77777777"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sz w:val="24"/>
          <w:szCs w:val="24"/>
        </w:rPr>
        <w:tab/>
      </w:r>
      <w:r w:rsidRPr="00E2350F">
        <w:rPr>
          <w:rFonts w:ascii="Times New Roman" w:hAnsi="Times New Roman" w:cs="Times New Roman"/>
          <w:b/>
          <w:sz w:val="24"/>
          <w:szCs w:val="24"/>
        </w:rPr>
        <w:t>Solicitation Provisions Incorporated by Reference</w:t>
      </w:r>
    </w:p>
    <w:p w14:paraId="4BBC91B6" w14:textId="77777777" w:rsidR="00E2350F" w:rsidRPr="00E2350F" w:rsidRDefault="00E2350F" w:rsidP="00E2350F">
      <w:pPr>
        <w:rPr>
          <w:rFonts w:ascii="Times New Roman" w:hAnsi="Times New Roman" w:cs="Times New Roman"/>
          <w:sz w:val="24"/>
          <w:szCs w:val="24"/>
        </w:rPr>
      </w:pPr>
    </w:p>
    <w:p w14:paraId="1C2ED580" w14:textId="77777777" w:rsidR="00E2350F" w:rsidRPr="00E2350F" w:rsidRDefault="00E2350F" w:rsidP="00E2350F">
      <w:pPr>
        <w:rPr>
          <w:rFonts w:ascii="Times New Roman" w:hAnsi="Times New Roman" w:cs="Times New Roman"/>
          <w:sz w:val="24"/>
          <w:szCs w:val="24"/>
        </w:rPr>
      </w:pPr>
    </w:p>
    <w:p w14:paraId="4BC155EF"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 Provision 2-100, Brand Name or Equal (APR 2013)</w:t>
      </w:r>
    </w:p>
    <w:p w14:paraId="530A81C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____ Provision 3-135, Single or Multiple Awards (JAN 2003)</w:t>
      </w:r>
    </w:p>
    <w:p w14:paraId="55215B80" w14:textId="77777777"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sz w:val="24"/>
          <w:szCs w:val="24"/>
        </w:rPr>
        <w:t>____ Provision 2-85C, Evaluation of Options Exercised at Time of Contract Award (JAN 2003)</w:t>
      </w:r>
    </w:p>
    <w:p w14:paraId="7BC01DC8" w14:textId="77777777" w:rsidR="00E2350F" w:rsidRPr="00E2350F" w:rsidRDefault="00E2350F" w:rsidP="00E2350F">
      <w:pPr>
        <w:rPr>
          <w:rFonts w:ascii="Times New Roman" w:hAnsi="Times New Roman" w:cs="Times New Roman"/>
          <w:b/>
          <w:sz w:val="24"/>
          <w:szCs w:val="24"/>
        </w:rPr>
      </w:pPr>
      <w:r w:rsidRPr="00E2350F">
        <w:rPr>
          <w:rFonts w:ascii="Times New Roman" w:hAnsi="Times New Roman" w:cs="Times New Roman"/>
          <w:sz w:val="24"/>
          <w:szCs w:val="24"/>
        </w:rPr>
        <w:tab/>
      </w:r>
      <w:r w:rsidRPr="00E2350F">
        <w:rPr>
          <w:rFonts w:ascii="Times New Roman" w:hAnsi="Times New Roman" w:cs="Times New Roman"/>
          <w:b/>
          <w:sz w:val="24"/>
          <w:szCs w:val="24"/>
        </w:rPr>
        <w:t>Additional Solicitation Provisions</w:t>
      </w:r>
    </w:p>
    <w:p w14:paraId="14436B29" w14:textId="77777777" w:rsidR="00E2350F" w:rsidRPr="00E2350F" w:rsidRDefault="00E2350F" w:rsidP="00E2350F">
      <w:pPr>
        <w:rPr>
          <w:rFonts w:ascii="Times New Roman" w:hAnsi="Times New Roman" w:cs="Times New Roman"/>
          <w:sz w:val="24"/>
          <w:szCs w:val="24"/>
        </w:rPr>
      </w:pPr>
    </w:p>
    <w:p w14:paraId="7972ADC7"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__ Provision 4-1, Type of Contract (JAN 2003)</w:t>
      </w:r>
    </w:p>
    <w:p w14:paraId="3F8199BD" w14:textId="77777777" w:rsidR="00E2350F" w:rsidRPr="00E2350F" w:rsidRDefault="00E2350F" w:rsidP="00E2350F">
      <w:pPr>
        <w:rPr>
          <w:rFonts w:ascii="Times New Roman" w:hAnsi="Times New Roman" w:cs="Times New Roman"/>
          <w:sz w:val="24"/>
          <w:szCs w:val="24"/>
        </w:rPr>
      </w:pPr>
    </w:p>
    <w:p w14:paraId="69F3B79B"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The judiciary plans to award a _________ type of contract under this solicitation, and all offers shall be submitted on this basis.  Alternate offers based on other contract types will not be considered.</w:t>
      </w:r>
    </w:p>
    <w:p w14:paraId="45D7AE3E" w14:textId="77777777" w:rsidR="00E2350F" w:rsidRPr="00E2350F" w:rsidRDefault="00E2350F" w:rsidP="00E2350F">
      <w:pPr>
        <w:rPr>
          <w:rFonts w:ascii="Times New Roman" w:hAnsi="Times New Roman" w:cs="Times New Roman"/>
          <w:sz w:val="24"/>
          <w:szCs w:val="24"/>
        </w:rPr>
      </w:pPr>
    </w:p>
    <w:p w14:paraId="7E4460CE"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(end)</w:t>
      </w:r>
    </w:p>
    <w:p w14:paraId="2042A856" w14:textId="77777777" w:rsidR="00E2350F" w:rsidRPr="00E2350F" w:rsidRDefault="00E2350F" w:rsidP="00E2350F">
      <w:pPr>
        <w:rPr>
          <w:rFonts w:ascii="Times New Roman" w:hAnsi="Times New Roman" w:cs="Times New Roman"/>
          <w:sz w:val="24"/>
          <w:szCs w:val="24"/>
        </w:rPr>
      </w:pPr>
    </w:p>
    <w:p w14:paraId="3840BB7E"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__</w:t>
      </w:r>
      <w:r w:rsidRPr="00E2350F">
        <w:rPr>
          <w:rFonts w:ascii="Times New Roman" w:hAnsi="Times New Roman" w:cs="Times New Roman"/>
          <w:sz w:val="24"/>
          <w:szCs w:val="24"/>
          <w:u w:val="single"/>
        </w:rPr>
        <w:t>X</w:t>
      </w:r>
      <w:r w:rsidRPr="00E2350F">
        <w:rPr>
          <w:rFonts w:ascii="Times New Roman" w:hAnsi="Times New Roman" w:cs="Times New Roman"/>
          <w:sz w:val="24"/>
          <w:szCs w:val="24"/>
        </w:rPr>
        <w:t>__ Provision 3-5, Taxpayer Identification and Other Offeror Information (APR 2011)</w:t>
      </w:r>
    </w:p>
    <w:p w14:paraId="266598DB" w14:textId="77777777" w:rsidR="00E2350F" w:rsidRPr="00E2350F" w:rsidRDefault="00E2350F" w:rsidP="00E2350F">
      <w:pPr>
        <w:rPr>
          <w:rFonts w:ascii="Times New Roman" w:hAnsi="Times New Roman" w:cs="Times New Roman"/>
          <w:sz w:val="24"/>
          <w:szCs w:val="24"/>
        </w:rPr>
      </w:pPr>
    </w:p>
    <w:p w14:paraId="22A5D95C"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(a)</w:t>
      </w:r>
      <w:r w:rsidRPr="00E2350F">
        <w:rPr>
          <w:rFonts w:ascii="Times New Roman" w:hAnsi="Times New Roman" w:cs="Times New Roman"/>
          <w:sz w:val="24"/>
          <w:szCs w:val="24"/>
        </w:rPr>
        <w:tab/>
      </w:r>
      <w:r w:rsidRPr="00E2350F">
        <w:rPr>
          <w:rFonts w:ascii="Times New Roman" w:hAnsi="Times New Roman" w:cs="Times New Roman"/>
          <w:i/>
          <w:sz w:val="24"/>
          <w:szCs w:val="24"/>
        </w:rPr>
        <w:t>Definitions.</w:t>
      </w:r>
    </w:p>
    <w:p w14:paraId="4F90630E" w14:textId="77777777" w:rsidR="00E2350F" w:rsidRPr="00E2350F" w:rsidRDefault="00E2350F" w:rsidP="00E2350F">
      <w:pPr>
        <w:rPr>
          <w:rFonts w:ascii="Times New Roman" w:hAnsi="Times New Roman" w:cs="Times New Roman"/>
          <w:sz w:val="24"/>
          <w:szCs w:val="24"/>
        </w:rPr>
      </w:pPr>
    </w:p>
    <w:p w14:paraId="7134F89C"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“Taxpayer Identification (TIN),” as used in this provision, means the number required by the Internal Revenue Service (IRS) to be used by the offeror in reporting income tax and other returns.  The TIN may be either a social security number or an employer identification number. </w:t>
      </w:r>
    </w:p>
    <w:p w14:paraId="1832616D" w14:textId="77777777" w:rsidR="00E2350F" w:rsidRPr="00E2350F" w:rsidRDefault="00E2350F" w:rsidP="00E2350F">
      <w:pPr>
        <w:rPr>
          <w:rFonts w:ascii="Times New Roman" w:hAnsi="Times New Roman" w:cs="Times New Roman"/>
          <w:sz w:val="24"/>
          <w:szCs w:val="24"/>
        </w:rPr>
      </w:pPr>
    </w:p>
    <w:p w14:paraId="5FD043AD"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(b)</w:t>
      </w:r>
      <w:r w:rsidRPr="00E2350F">
        <w:rPr>
          <w:rFonts w:ascii="Times New Roman" w:hAnsi="Times New Roman" w:cs="Times New Roman"/>
          <w:sz w:val="24"/>
          <w:szCs w:val="24"/>
        </w:rPr>
        <w:tab/>
        <w:t>All offerors shall submit the information required in paragraphs (d) and (e) of this provision to comply with debt collection requirements of 31 U.S.C. 7701(c) and 3325(d), reporting requirements of 26 U.S.C. 6041, 6041A, and implementing regulations issued by the IRS.  If the resulting contract is subject to the payment reporting requirements, the failure or refusal by the offeror to furnish the information may result in a 31 percent reduction of payments otherwise due under the contract.</w:t>
      </w:r>
    </w:p>
    <w:p w14:paraId="53C11CB6" w14:textId="77777777" w:rsidR="00E2350F" w:rsidRPr="00E2350F" w:rsidRDefault="00E2350F" w:rsidP="00E2350F">
      <w:pPr>
        <w:rPr>
          <w:rFonts w:ascii="Times New Roman" w:hAnsi="Times New Roman" w:cs="Times New Roman"/>
          <w:sz w:val="24"/>
          <w:szCs w:val="24"/>
        </w:rPr>
      </w:pPr>
    </w:p>
    <w:p w14:paraId="32775C4B"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(c)</w:t>
      </w:r>
      <w:r w:rsidRPr="00E2350F">
        <w:rPr>
          <w:rFonts w:ascii="Times New Roman" w:hAnsi="Times New Roman" w:cs="Times New Roman"/>
          <w:sz w:val="24"/>
          <w:szCs w:val="24"/>
        </w:rPr>
        <w:tab/>
        <w:t xml:space="preserve">The TIN may be used by the government to collect and report on any delinquent amounts arising out of the offeror’s relationship with the government (31 U.S.C. 7701(c)(3).  If the resulting contract is subject to payment recording requirements, the TIN provided hereunder may </w:t>
      </w:r>
      <w:r w:rsidRPr="00E2350F">
        <w:rPr>
          <w:rFonts w:ascii="Times New Roman" w:hAnsi="Times New Roman" w:cs="Times New Roman"/>
          <w:sz w:val="24"/>
          <w:szCs w:val="24"/>
        </w:rPr>
        <w:lastRenderedPageBreak/>
        <w:t>be matched with IRS records to verify the accuracy of the offeror’s TIN.</w:t>
      </w:r>
    </w:p>
    <w:p w14:paraId="281C6B7C" w14:textId="77777777" w:rsidR="00E2350F" w:rsidRPr="00E2350F" w:rsidRDefault="00E2350F" w:rsidP="00E2350F">
      <w:pPr>
        <w:rPr>
          <w:rFonts w:ascii="Times New Roman" w:hAnsi="Times New Roman" w:cs="Times New Roman"/>
          <w:sz w:val="24"/>
          <w:szCs w:val="24"/>
        </w:rPr>
      </w:pPr>
    </w:p>
    <w:p w14:paraId="65543D6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(d)</w:t>
      </w:r>
      <w:r w:rsidRPr="00E2350F">
        <w:rPr>
          <w:rFonts w:ascii="Times New Roman" w:hAnsi="Times New Roman" w:cs="Times New Roman"/>
          <w:sz w:val="24"/>
          <w:szCs w:val="24"/>
        </w:rPr>
        <w:tab/>
      </w:r>
      <w:r w:rsidRPr="00E2350F">
        <w:rPr>
          <w:rFonts w:ascii="Times New Roman" w:hAnsi="Times New Roman" w:cs="Times New Roman"/>
          <w:i/>
          <w:sz w:val="24"/>
          <w:szCs w:val="24"/>
        </w:rPr>
        <w:t>Taxpayer Identification Number (TIN</w:t>
      </w:r>
      <w:proofErr w:type="gramStart"/>
      <w:r w:rsidRPr="00E2350F">
        <w:rPr>
          <w:rFonts w:ascii="Times New Roman" w:hAnsi="Times New Roman" w:cs="Times New Roman"/>
          <w:i/>
          <w:sz w:val="24"/>
          <w:szCs w:val="24"/>
        </w:rPr>
        <w:t>):_</w:t>
      </w:r>
      <w:proofErr w:type="gramEnd"/>
      <w:r w:rsidRPr="00E2350F">
        <w:rPr>
          <w:rFonts w:ascii="Times New Roman" w:hAnsi="Times New Roman" w:cs="Times New Roman"/>
          <w:i/>
          <w:sz w:val="24"/>
          <w:szCs w:val="24"/>
        </w:rPr>
        <w:t>________________________</w:t>
      </w:r>
    </w:p>
    <w:p w14:paraId="6BC46B96" w14:textId="77777777" w:rsidR="00E2350F" w:rsidRPr="00E2350F" w:rsidRDefault="00E2350F" w:rsidP="00E2350F">
      <w:pPr>
        <w:rPr>
          <w:rFonts w:ascii="Times New Roman" w:hAnsi="Times New Roman" w:cs="Times New Roman"/>
          <w:sz w:val="24"/>
          <w:szCs w:val="24"/>
        </w:rPr>
      </w:pPr>
    </w:p>
    <w:p w14:paraId="69604B28"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TIN has been applied for.</w:t>
      </w:r>
    </w:p>
    <w:p w14:paraId="2E302C8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TIN is not required, because:</w:t>
      </w:r>
    </w:p>
    <w:p w14:paraId="092804B8"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5F49AEA1"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Offeror is an agency or instrumentality of a foreign government;</w:t>
      </w:r>
    </w:p>
    <w:p w14:paraId="28BD41A3"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Offeror is an agency or instrumentality of the federal government.</w:t>
      </w:r>
    </w:p>
    <w:p w14:paraId="7F8BDA4F" w14:textId="77777777" w:rsidR="00E2350F" w:rsidRPr="00E2350F" w:rsidRDefault="00E2350F" w:rsidP="00E2350F">
      <w:pPr>
        <w:rPr>
          <w:rFonts w:ascii="Times New Roman" w:hAnsi="Times New Roman" w:cs="Times New Roman"/>
          <w:sz w:val="24"/>
          <w:szCs w:val="24"/>
        </w:rPr>
      </w:pPr>
    </w:p>
    <w:p w14:paraId="33430F92"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(e)</w:t>
      </w:r>
      <w:r w:rsidRPr="00E2350F">
        <w:rPr>
          <w:rFonts w:ascii="Times New Roman" w:hAnsi="Times New Roman" w:cs="Times New Roman"/>
          <w:sz w:val="24"/>
          <w:szCs w:val="24"/>
        </w:rPr>
        <w:tab/>
      </w:r>
      <w:r w:rsidRPr="00E2350F">
        <w:rPr>
          <w:rFonts w:ascii="Times New Roman" w:hAnsi="Times New Roman" w:cs="Times New Roman"/>
          <w:i/>
          <w:sz w:val="24"/>
          <w:szCs w:val="24"/>
        </w:rPr>
        <w:t>Type of organization:</w:t>
      </w:r>
    </w:p>
    <w:p w14:paraId="2EB92C15" w14:textId="77777777" w:rsidR="00E2350F" w:rsidRPr="00E2350F" w:rsidRDefault="00E2350F" w:rsidP="00E2350F">
      <w:pPr>
        <w:rPr>
          <w:rFonts w:ascii="Times New Roman" w:hAnsi="Times New Roman" w:cs="Times New Roman"/>
          <w:sz w:val="24"/>
          <w:szCs w:val="24"/>
        </w:rPr>
      </w:pPr>
    </w:p>
    <w:p w14:paraId="10DCE584"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 xml:space="preserve"> </w:t>
      </w:r>
      <w:r w:rsidRPr="00E2350F">
        <w:rPr>
          <w:rFonts w:ascii="Times New Roman" w:hAnsi="Times New Roman" w:cs="Times New Roman"/>
          <w:sz w:val="24"/>
          <w:szCs w:val="24"/>
        </w:rPr>
        <w:tab/>
        <w:t>sole proprietorship;</w:t>
      </w:r>
    </w:p>
    <w:p w14:paraId="055DC229"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partnership;</w:t>
      </w:r>
    </w:p>
    <w:p w14:paraId="78EE642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corporate entity (not tax-exempt);</w:t>
      </w:r>
    </w:p>
    <w:p w14:paraId="6C841988"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corporate entity (tax-exempt);</w:t>
      </w:r>
    </w:p>
    <w:p w14:paraId="22D464A1"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government entity (federal, state or local);</w:t>
      </w:r>
    </w:p>
    <w:p w14:paraId="49252F75"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foreign government;</w:t>
      </w:r>
    </w:p>
    <w:p w14:paraId="329A7379"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international organization per 26 CFR 1.6049-4;</w:t>
      </w:r>
    </w:p>
    <w:p w14:paraId="6A4CA5DF"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ab/>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other _______________.</w:t>
      </w:r>
    </w:p>
    <w:p w14:paraId="19844FB4" w14:textId="77777777" w:rsidR="00E2350F" w:rsidRPr="00E2350F" w:rsidRDefault="00E2350F" w:rsidP="00E2350F">
      <w:pPr>
        <w:rPr>
          <w:rFonts w:ascii="Times New Roman" w:hAnsi="Times New Roman" w:cs="Times New Roman"/>
          <w:sz w:val="24"/>
          <w:szCs w:val="24"/>
        </w:rPr>
      </w:pPr>
    </w:p>
    <w:p w14:paraId="03F27141"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i/>
          <w:sz w:val="24"/>
          <w:szCs w:val="24"/>
        </w:rPr>
        <w:t>(f)</w:t>
      </w:r>
      <w:r w:rsidRPr="00E2350F">
        <w:rPr>
          <w:rFonts w:ascii="Times New Roman" w:hAnsi="Times New Roman" w:cs="Times New Roman"/>
          <w:i/>
          <w:sz w:val="24"/>
          <w:szCs w:val="24"/>
        </w:rPr>
        <w:tab/>
        <w:t>Contractor representations.</w:t>
      </w:r>
    </w:p>
    <w:p w14:paraId="06EF7B52" w14:textId="77777777" w:rsidR="00E2350F" w:rsidRPr="00E2350F" w:rsidRDefault="00E2350F" w:rsidP="00E2350F">
      <w:pPr>
        <w:rPr>
          <w:rFonts w:ascii="Times New Roman" w:hAnsi="Times New Roman" w:cs="Times New Roman"/>
          <w:sz w:val="24"/>
          <w:szCs w:val="24"/>
        </w:rPr>
      </w:pPr>
    </w:p>
    <w:p w14:paraId="2C5AAED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The offeror represents as part of its offer that it is [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 is not, [   ] 51% owned and the management and daily operations are controlled by one or more members of the selected socio-economic group(s) below:</w:t>
      </w:r>
    </w:p>
    <w:p w14:paraId="2DF139FB" w14:textId="77777777" w:rsidR="00E2350F" w:rsidRPr="00E2350F" w:rsidRDefault="00E2350F" w:rsidP="00E2350F">
      <w:pPr>
        <w:rPr>
          <w:rFonts w:ascii="Times New Roman" w:hAnsi="Times New Roman" w:cs="Times New Roman"/>
          <w:sz w:val="24"/>
          <w:szCs w:val="24"/>
        </w:rPr>
      </w:pPr>
    </w:p>
    <w:p w14:paraId="1A4A128D"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Women Owned Business</w:t>
      </w:r>
    </w:p>
    <w:p w14:paraId="26B65FD3"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Minority Owned Business (if selected, then one sub-type is required)</w:t>
      </w:r>
    </w:p>
    <w:p w14:paraId="3D86E8C3" w14:textId="77777777" w:rsidR="00E2350F" w:rsidRPr="00E2350F" w:rsidRDefault="00E2350F" w:rsidP="00E2350F">
      <w:pPr>
        <w:rPr>
          <w:rFonts w:ascii="Times New Roman" w:hAnsi="Times New Roman" w:cs="Times New Roman"/>
          <w:sz w:val="24"/>
          <w:szCs w:val="24"/>
        </w:rPr>
      </w:pPr>
    </w:p>
    <w:p w14:paraId="7B9C42C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ab/>
      </w:r>
      <w:r w:rsidRPr="00E2350F">
        <w:rPr>
          <w:rFonts w:ascii="Times New Roman" w:hAnsi="Times New Roman" w:cs="Times New Roman"/>
          <w:sz w:val="24"/>
          <w:szCs w:val="24"/>
        </w:rPr>
        <w:tab/>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Black American</w:t>
      </w:r>
    </w:p>
    <w:p w14:paraId="34BAA024"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ab/>
      </w:r>
      <w:r w:rsidRPr="00E2350F">
        <w:rPr>
          <w:rFonts w:ascii="Times New Roman" w:hAnsi="Times New Roman" w:cs="Times New Roman"/>
          <w:sz w:val="24"/>
          <w:szCs w:val="24"/>
        </w:rPr>
        <w:tab/>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Hispanic American</w:t>
      </w:r>
    </w:p>
    <w:p w14:paraId="769E4271"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Native American (American Indians, Eskimos, Aleuts, or Native Hawaiians)</w:t>
      </w:r>
    </w:p>
    <w:p w14:paraId="3067E030"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Asian-Pacific American (persons with origins from Burma, Thailand, Malaysia, Indonesia, Korea, The Philippines, U.S. Trust Territory of the Pacific Islands (Republic of Palau), Republic of the Marshall Islands, Federated States of Micronesia, the Commonwealth of the Northern Mariana Islands, Guam, Samoa, Macao, Hong Kong, Fiji, Tonga, Kiribati, Tuvalu, or Nauru)</w:t>
      </w:r>
    </w:p>
    <w:p w14:paraId="1C10641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Subcontinent Asian (Asian-Indian) American (persons with origins from India, Pakistan, Bangladesh, Sri Lanka, Bhutan, the Maldives Islands, or Nepal)</w:t>
      </w:r>
    </w:p>
    <w:p w14:paraId="3BDC60E1"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 xml:space="preserve">[ </w:t>
      </w:r>
      <w:proofErr w:type="gramStart"/>
      <w:r w:rsidRPr="00E2350F">
        <w:rPr>
          <w:rFonts w:ascii="Times New Roman" w:hAnsi="Times New Roman" w:cs="Times New Roman"/>
          <w:sz w:val="24"/>
          <w:szCs w:val="24"/>
        </w:rPr>
        <w:t xml:space="preserve">  ]</w:t>
      </w:r>
      <w:proofErr w:type="gramEnd"/>
      <w:r w:rsidRPr="00E2350F">
        <w:rPr>
          <w:rFonts w:ascii="Times New Roman" w:hAnsi="Times New Roman" w:cs="Times New Roman"/>
          <w:sz w:val="24"/>
          <w:szCs w:val="24"/>
        </w:rPr>
        <w:tab/>
        <w:t>Individual/concern, other than one of the preceding.</w:t>
      </w:r>
    </w:p>
    <w:p w14:paraId="107D7D1F" w14:textId="77777777" w:rsidR="00E2350F" w:rsidRPr="00E2350F" w:rsidRDefault="00E2350F" w:rsidP="00E2350F">
      <w:pPr>
        <w:rPr>
          <w:rFonts w:ascii="Times New Roman" w:hAnsi="Times New Roman" w:cs="Times New Roman"/>
          <w:sz w:val="24"/>
          <w:szCs w:val="24"/>
        </w:rPr>
      </w:pPr>
    </w:p>
    <w:p w14:paraId="3935B886"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(end)</w:t>
      </w:r>
    </w:p>
    <w:p w14:paraId="5CF4B13D" w14:textId="77777777" w:rsidR="00E2350F" w:rsidRPr="00E2350F" w:rsidRDefault="00E2350F" w:rsidP="00E2350F">
      <w:pPr>
        <w:rPr>
          <w:rFonts w:ascii="Times New Roman" w:hAnsi="Times New Roman" w:cs="Times New Roman"/>
          <w:sz w:val="24"/>
          <w:szCs w:val="24"/>
        </w:rPr>
      </w:pPr>
    </w:p>
    <w:p w14:paraId="324052B8" w14:textId="77777777" w:rsidR="00E2350F" w:rsidRPr="00E2350F" w:rsidRDefault="00E2350F" w:rsidP="00E2350F">
      <w:pPr>
        <w:rPr>
          <w:rFonts w:ascii="Times New Roman" w:hAnsi="Times New Roman" w:cs="Times New Roman"/>
          <w:sz w:val="24"/>
          <w:szCs w:val="24"/>
        </w:rPr>
      </w:pPr>
      <w:r w:rsidRPr="00E2350F">
        <w:rPr>
          <w:rFonts w:ascii="Times New Roman" w:hAnsi="Times New Roman" w:cs="Times New Roman"/>
          <w:sz w:val="24"/>
          <w:szCs w:val="24"/>
        </w:rPr>
        <w:t>(</w:t>
      </w:r>
      <w:r w:rsidRPr="00E2350F">
        <w:rPr>
          <w:rFonts w:ascii="Times New Roman" w:hAnsi="Times New Roman" w:cs="Times New Roman"/>
          <w:i/>
          <w:iCs/>
          <w:sz w:val="24"/>
          <w:szCs w:val="24"/>
        </w:rPr>
        <w:t xml:space="preserve">The contracting officer may incorporate additional clauses – by reference or in full text – or provisions in the above template.  Refer to the Guide to Judiciary Policy, Vol 14, Chapter 1, </w:t>
      </w:r>
      <w:r w:rsidRPr="00E2350F">
        <w:rPr>
          <w:rFonts w:ascii="Times New Roman" w:hAnsi="Times New Roman" w:cs="Times New Roman"/>
          <w:i/>
          <w:iCs/>
          <w:sz w:val="24"/>
          <w:szCs w:val="24"/>
          <w:u w:val="single"/>
        </w:rPr>
        <w:t>Appx 1B</w:t>
      </w:r>
      <w:r w:rsidRPr="00E2350F">
        <w:rPr>
          <w:rFonts w:ascii="Times New Roman" w:hAnsi="Times New Roman" w:cs="Times New Roman"/>
          <w:i/>
          <w:iCs/>
          <w:sz w:val="24"/>
          <w:szCs w:val="24"/>
        </w:rPr>
        <w:t xml:space="preserve"> to determine, if the provision or clause can be included by reference or must be </w:t>
      </w:r>
      <w:r w:rsidRPr="00E2350F">
        <w:rPr>
          <w:rFonts w:ascii="Times New Roman" w:hAnsi="Times New Roman" w:cs="Times New Roman"/>
          <w:i/>
          <w:iCs/>
          <w:sz w:val="24"/>
          <w:szCs w:val="24"/>
        </w:rPr>
        <w:lastRenderedPageBreak/>
        <w:t>included in full text.  If any provisions are incorporated by reference, Provision B-1 also must be marked as applicable.  Use of certain clauses/provisions may require a one-time delegation of procurement</w:t>
      </w:r>
    </w:p>
    <w:p w14:paraId="68B22359" w14:textId="77777777" w:rsidR="00E2350F" w:rsidRPr="00E2350F" w:rsidRDefault="00E2350F" w:rsidP="00E2350F">
      <w:pPr>
        <w:rPr>
          <w:rFonts w:ascii="Times New Roman" w:hAnsi="Times New Roman" w:cs="Times New Roman"/>
          <w:sz w:val="24"/>
          <w:szCs w:val="24"/>
        </w:rPr>
      </w:pPr>
    </w:p>
    <w:p w14:paraId="54C6EEE7" w14:textId="77777777" w:rsidR="00E2350F" w:rsidRPr="003A38AE" w:rsidRDefault="00E2350F" w:rsidP="00007338">
      <w:pPr>
        <w:rPr>
          <w:rFonts w:ascii="Times New Roman" w:hAnsi="Times New Roman" w:cs="Times New Roman"/>
          <w:sz w:val="24"/>
          <w:szCs w:val="24"/>
        </w:rPr>
      </w:pPr>
    </w:p>
    <w:sectPr w:rsidR="00E2350F" w:rsidRPr="003A38AE" w:rsidSect="003A38AE">
      <w:pgSz w:w="12240" w:h="15840"/>
      <w:pgMar w:top="81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5261F"/>
    <w:multiLevelType w:val="hybridMultilevel"/>
    <w:tmpl w:val="B7D2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EB2C5D"/>
    <w:multiLevelType w:val="hybridMultilevel"/>
    <w:tmpl w:val="444CA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0003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16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1"/>
    <w:rsid w:val="00007338"/>
    <w:rsid w:val="000379CD"/>
    <w:rsid w:val="00071DB8"/>
    <w:rsid w:val="000A1988"/>
    <w:rsid w:val="000B7A02"/>
    <w:rsid w:val="00100951"/>
    <w:rsid w:val="001710E0"/>
    <w:rsid w:val="001A5260"/>
    <w:rsid w:val="001E70E5"/>
    <w:rsid w:val="00236451"/>
    <w:rsid w:val="00250446"/>
    <w:rsid w:val="00276857"/>
    <w:rsid w:val="00286C0F"/>
    <w:rsid w:val="002949D5"/>
    <w:rsid w:val="002A4A9C"/>
    <w:rsid w:val="0030303A"/>
    <w:rsid w:val="00370E3A"/>
    <w:rsid w:val="003A38AE"/>
    <w:rsid w:val="004011AA"/>
    <w:rsid w:val="0045581D"/>
    <w:rsid w:val="004758BC"/>
    <w:rsid w:val="00476805"/>
    <w:rsid w:val="004801AD"/>
    <w:rsid w:val="00483573"/>
    <w:rsid w:val="004A4A8C"/>
    <w:rsid w:val="004B547A"/>
    <w:rsid w:val="00556AF5"/>
    <w:rsid w:val="00562AF5"/>
    <w:rsid w:val="005C0BCC"/>
    <w:rsid w:val="00670B3E"/>
    <w:rsid w:val="00785B5C"/>
    <w:rsid w:val="007D114D"/>
    <w:rsid w:val="007E0D61"/>
    <w:rsid w:val="00817F97"/>
    <w:rsid w:val="00852304"/>
    <w:rsid w:val="00890AA7"/>
    <w:rsid w:val="008B2794"/>
    <w:rsid w:val="008B32A5"/>
    <w:rsid w:val="00907072"/>
    <w:rsid w:val="00963D8E"/>
    <w:rsid w:val="00A45352"/>
    <w:rsid w:val="00A61FE1"/>
    <w:rsid w:val="00A66D8E"/>
    <w:rsid w:val="00AA3515"/>
    <w:rsid w:val="00AA353C"/>
    <w:rsid w:val="00B631E9"/>
    <w:rsid w:val="00B97A3C"/>
    <w:rsid w:val="00BC0B1D"/>
    <w:rsid w:val="00C01BA8"/>
    <w:rsid w:val="00C05C88"/>
    <w:rsid w:val="00C5652D"/>
    <w:rsid w:val="00C734DA"/>
    <w:rsid w:val="00CF64E7"/>
    <w:rsid w:val="00D122F7"/>
    <w:rsid w:val="00DA3456"/>
    <w:rsid w:val="00DC7CEB"/>
    <w:rsid w:val="00DE3A31"/>
    <w:rsid w:val="00E2350F"/>
    <w:rsid w:val="00E61766"/>
    <w:rsid w:val="00E62B28"/>
    <w:rsid w:val="00E679F5"/>
    <w:rsid w:val="00E9268D"/>
    <w:rsid w:val="00EA6467"/>
    <w:rsid w:val="00EF1E17"/>
    <w:rsid w:val="00F00D87"/>
    <w:rsid w:val="00F45501"/>
    <w:rsid w:val="00F912BD"/>
    <w:rsid w:val="00FB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442FE"/>
  <w15:docId w15:val="{645ADFA2-260B-4C2D-B647-BCFEE6BF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785B5C"/>
    <w:rPr>
      <w:sz w:val="16"/>
      <w:szCs w:val="16"/>
    </w:rPr>
  </w:style>
  <w:style w:type="character" w:customStyle="1" w:styleId="BalloonTextChar">
    <w:name w:val="Balloon Text Char"/>
    <w:basedOn w:val="DefaultParagraphFont"/>
    <w:link w:val="BalloonText"/>
    <w:uiPriority w:val="99"/>
    <w:semiHidden/>
    <w:rsid w:val="00785B5C"/>
    <w:rPr>
      <w:rFonts w:ascii="Tahoma" w:hAnsi="Tahoma" w:cs="Tahoma"/>
      <w:sz w:val="16"/>
      <w:szCs w:val="16"/>
    </w:rPr>
  </w:style>
  <w:style w:type="character" w:styleId="Hyperlink">
    <w:name w:val="Hyperlink"/>
    <w:basedOn w:val="DefaultParagraphFont"/>
    <w:uiPriority w:val="99"/>
    <w:unhideWhenUsed/>
    <w:rsid w:val="00EA6467"/>
    <w:rPr>
      <w:color w:val="0000FF" w:themeColor="hyperlink"/>
      <w:u w:val="single"/>
    </w:rPr>
  </w:style>
  <w:style w:type="paragraph" w:styleId="NoSpacing">
    <w:name w:val="No Spacing"/>
    <w:uiPriority w:val="1"/>
    <w:qFormat/>
    <w:rsid w:val="00BC0B1D"/>
    <w:pPr>
      <w:widowControl w:val="0"/>
      <w:autoSpaceDE w:val="0"/>
      <w:autoSpaceDN w:val="0"/>
      <w:adjustRightInd w:val="0"/>
      <w:spacing w:after="0" w:line="240" w:lineRule="auto"/>
    </w:pPr>
    <w:rPr>
      <w:rFonts w:ascii="Tahoma" w:hAnsi="Tahoma" w:cs="Tahoma"/>
      <w:sz w:val="24"/>
      <w:szCs w:val="24"/>
    </w:rPr>
  </w:style>
  <w:style w:type="character" w:styleId="UnresolvedMention">
    <w:name w:val="Unresolved Mention"/>
    <w:basedOn w:val="DefaultParagraphFont"/>
    <w:uiPriority w:val="99"/>
    <w:semiHidden/>
    <w:unhideWhenUsed/>
    <w:rsid w:val="00007338"/>
    <w:rPr>
      <w:color w:val="605E5C"/>
      <w:shd w:val="clear" w:color="auto" w:fill="E1DFDD"/>
    </w:rPr>
  </w:style>
  <w:style w:type="paragraph" w:styleId="ListParagraph">
    <w:name w:val="List Paragraph"/>
    <w:basedOn w:val="Normal"/>
    <w:uiPriority w:val="34"/>
    <w:qFormat/>
    <w:rsid w:val="00C5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642">
      <w:bodyDiv w:val="1"/>
      <w:marLeft w:val="0"/>
      <w:marRight w:val="0"/>
      <w:marTop w:val="0"/>
      <w:marBottom w:val="0"/>
      <w:divBdr>
        <w:top w:val="none" w:sz="0" w:space="0" w:color="auto"/>
        <w:left w:val="none" w:sz="0" w:space="0" w:color="auto"/>
        <w:bottom w:val="none" w:sz="0" w:space="0" w:color="auto"/>
        <w:right w:val="none" w:sz="0" w:space="0" w:color="auto"/>
      </w:divBdr>
    </w:div>
    <w:div w:id="427432297">
      <w:bodyDiv w:val="1"/>
      <w:marLeft w:val="0"/>
      <w:marRight w:val="0"/>
      <w:marTop w:val="0"/>
      <w:marBottom w:val="0"/>
      <w:divBdr>
        <w:top w:val="none" w:sz="0" w:space="0" w:color="auto"/>
        <w:left w:val="none" w:sz="0" w:space="0" w:color="auto"/>
        <w:bottom w:val="none" w:sz="0" w:space="0" w:color="auto"/>
        <w:right w:val="none" w:sz="0" w:space="0" w:color="auto"/>
      </w:divBdr>
    </w:div>
    <w:div w:id="772824489">
      <w:bodyDiv w:val="1"/>
      <w:marLeft w:val="0"/>
      <w:marRight w:val="0"/>
      <w:marTop w:val="0"/>
      <w:marBottom w:val="0"/>
      <w:divBdr>
        <w:top w:val="none" w:sz="0" w:space="0" w:color="auto"/>
        <w:left w:val="none" w:sz="0" w:space="0" w:color="auto"/>
        <w:bottom w:val="none" w:sz="0" w:space="0" w:color="auto"/>
        <w:right w:val="none" w:sz="0" w:space="0" w:color="auto"/>
      </w:divBdr>
    </w:div>
    <w:div w:id="879627089">
      <w:bodyDiv w:val="1"/>
      <w:marLeft w:val="0"/>
      <w:marRight w:val="0"/>
      <w:marTop w:val="0"/>
      <w:marBottom w:val="0"/>
      <w:divBdr>
        <w:top w:val="none" w:sz="0" w:space="0" w:color="auto"/>
        <w:left w:val="none" w:sz="0" w:space="0" w:color="auto"/>
        <w:bottom w:val="none" w:sz="0" w:space="0" w:color="auto"/>
        <w:right w:val="none" w:sz="0" w:space="0" w:color="auto"/>
      </w:divBdr>
    </w:div>
    <w:div w:id="1042902796">
      <w:bodyDiv w:val="1"/>
      <w:marLeft w:val="0"/>
      <w:marRight w:val="0"/>
      <w:marTop w:val="0"/>
      <w:marBottom w:val="0"/>
      <w:divBdr>
        <w:top w:val="none" w:sz="0" w:space="0" w:color="auto"/>
        <w:left w:val="none" w:sz="0" w:space="0" w:color="auto"/>
        <w:bottom w:val="none" w:sz="0" w:space="0" w:color="auto"/>
        <w:right w:val="none" w:sz="0" w:space="0" w:color="auto"/>
      </w:divBdr>
    </w:div>
    <w:div w:id="18226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procurement.aspx" TargetMode="External"/><Relationship Id="rId3" Type="http://schemas.openxmlformats.org/officeDocument/2006/relationships/settings" Target="settings.xml"/><Relationship Id="rId7" Type="http://schemas.openxmlformats.org/officeDocument/2006/relationships/hyperlink" Target="http://www.uscourts.gov/procure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otson@caed.uscourts.gov" TargetMode="External"/><Relationship Id="rId5" Type="http://schemas.openxmlformats.org/officeDocument/2006/relationships/hyperlink" Target="http://www.caed.uscourt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VMinor</dc:creator>
  <cp:lastModifiedBy>Brian Dotson</cp:lastModifiedBy>
  <cp:revision>12</cp:revision>
  <cp:lastPrinted>2015-07-13T22:23:00Z</cp:lastPrinted>
  <dcterms:created xsi:type="dcterms:W3CDTF">2025-06-05T22:34:00Z</dcterms:created>
  <dcterms:modified xsi:type="dcterms:W3CDTF">2025-06-25T16:02:00Z</dcterms:modified>
</cp:coreProperties>
</file>